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FD6" w:rsidRPr="00C83FD6" w:rsidRDefault="00C83FD6" w:rsidP="00C83FD6">
      <w:pPr>
        <w:spacing w:after="0" w:line="360" w:lineRule="auto"/>
        <w:contextualSpacing/>
        <w:jc w:val="center"/>
        <w:rPr>
          <w:rFonts w:eastAsia="Calibri" w:cs="Times New Roman"/>
          <w:sz w:val="28"/>
          <w:szCs w:val="28"/>
          <w:lang w:eastAsia="ru-RU"/>
        </w:rPr>
      </w:pPr>
      <w:r w:rsidRPr="00C83FD6">
        <w:rPr>
          <w:rFonts w:eastAsia="Calibri" w:cs="Times New Roman"/>
          <w:sz w:val="28"/>
          <w:szCs w:val="28"/>
          <w:lang w:eastAsia="ru-RU"/>
        </w:rPr>
        <w:t>Министерство образования и молодежной политики</w:t>
      </w:r>
    </w:p>
    <w:p w:rsidR="00C83FD6" w:rsidRPr="00C83FD6" w:rsidRDefault="00C83FD6" w:rsidP="00C83FD6">
      <w:pPr>
        <w:spacing w:after="0" w:line="360" w:lineRule="auto"/>
        <w:contextualSpacing/>
        <w:jc w:val="center"/>
        <w:rPr>
          <w:rFonts w:eastAsia="Calibri" w:cs="Times New Roman"/>
          <w:sz w:val="28"/>
          <w:szCs w:val="28"/>
          <w:lang w:eastAsia="ru-RU"/>
        </w:rPr>
      </w:pPr>
      <w:r w:rsidRPr="00C83FD6">
        <w:rPr>
          <w:rFonts w:eastAsia="Calibri" w:cs="Times New Roman"/>
          <w:sz w:val="28"/>
          <w:szCs w:val="28"/>
          <w:lang w:eastAsia="ru-RU"/>
        </w:rPr>
        <w:t xml:space="preserve"> Свердловской области</w:t>
      </w:r>
    </w:p>
    <w:p w:rsidR="00C83FD6" w:rsidRPr="00C83FD6" w:rsidRDefault="00C83FD6" w:rsidP="00C83FD6">
      <w:pPr>
        <w:spacing w:after="0" w:line="360" w:lineRule="auto"/>
        <w:contextualSpacing/>
        <w:jc w:val="center"/>
        <w:rPr>
          <w:rFonts w:eastAsia="Calibri" w:cs="Times New Roman"/>
          <w:sz w:val="28"/>
          <w:szCs w:val="28"/>
          <w:lang w:eastAsia="ru-RU"/>
        </w:rPr>
      </w:pPr>
    </w:p>
    <w:p w:rsidR="00C83FD6" w:rsidRPr="00C83FD6" w:rsidRDefault="00C83FD6" w:rsidP="00C83FD6">
      <w:pPr>
        <w:spacing w:after="0" w:line="360" w:lineRule="auto"/>
        <w:contextualSpacing/>
        <w:jc w:val="center"/>
        <w:rPr>
          <w:rFonts w:eastAsia="Calibri" w:cs="Times New Roman"/>
          <w:sz w:val="28"/>
          <w:szCs w:val="28"/>
          <w:lang w:eastAsia="ru-RU"/>
        </w:rPr>
      </w:pPr>
      <w:r w:rsidRPr="00C83FD6">
        <w:rPr>
          <w:rFonts w:eastAsia="Calibri" w:cs="Times New Roman"/>
          <w:sz w:val="28"/>
          <w:szCs w:val="28"/>
          <w:lang w:eastAsia="ru-RU"/>
        </w:rPr>
        <w:t xml:space="preserve">государственное автономное профессиональное образовательное учреждение Свердловской области </w:t>
      </w:r>
    </w:p>
    <w:p w:rsidR="00C83FD6" w:rsidRPr="00C83FD6" w:rsidRDefault="00C83FD6" w:rsidP="00C83FD6">
      <w:pPr>
        <w:spacing w:after="0" w:line="360" w:lineRule="auto"/>
        <w:contextualSpacing/>
        <w:jc w:val="center"/>
        <w:rPr>
          <w:rFonts w:eastAsia="Calibri" w:cs="Times New Roman"/>
          <w:sz w:val="28"/>
          <w:szCs w:val="28"/>
          <w:lang w:eastAsia="ru-RU"/>
        </w:rPr>
      </w:pPr>
      <w:r w:rsidRPr="00C83FD6">
        <w:rPr>
          <w:rFonts w:eastAsia="Calibri" w:cs="Times New Roman"/>
          <w:sz w:val="28"/>
          <w:szCs w:val="28"/>
          <w:lang w:eastAsia="ru-RU"/>
        </w:rPr>
        <w:t>«Нижнетагильский строительный колледж»</w:t>
      </w:r>
    </w:p>
    <w:p w:rsidR="00C83FD6" w:rsidRPr="00C83FD6" w:rsidRDefault="00C83FD6" w:rsidP="00C83FD6">
      <w:pPr>
        <w:spacing w:after="0" w:line="360" w:lineRule="auto"/>
        <w:rPr>
          <w:rFonts w:eastAsia="Calibri" w:cs="Times New Roman"/>
          <w:sz w:val="28"/>
          <w:szCs w:val="28"/>
          <w:lang w:eastAsia="ru-RU"/>
        </w:rPr>
      </w:pPr>
    </w:p>
    <w:p w:rsidR="00C83FD6" w:rsidRPr="00C83FD6" w:rsidRDefault="00C83FD6" w:rsidP="00C83FD6">
      <w:pPr>
        <w:spacing w:after="0" w:line="360" w:lineRule="auto"/>
        <w:ind w:left="5528"/>
        <w:rPr>
          <w:rFonts w:eastAsia="Calibri" w:cs="Times New Roman"/>
          <w:sz w:val="28"/>
          <w:szCs w:val="28"/>
          <w:lang w:eastAsia="ru-RU"/>
        </w:rPr>
      </w:pPr>
      <w:r w:rsidRPr="00C83FD6">
        <w:rPr>
          <w:rFonts w:eastAsia="Calibri" w:cs="Times New Roman"/>
          <w:sz w:val="28"/>
          <w:szCs w:val="28"/>
          <w:lang w:eastAsia="ru-RU"/>
        </w:rPr>
        <w:t>Утверждаю</w:t>
      </w:r>
    </w:p>
    <w:p w:rsidR="00C83FD6" w:rsidRPr="00C83FD6" w:rsidRDefault="00C83FD6" w:rsidP="00C83FD6">
      <w:pPr>
        <w:spacing w:after="0" w:line="360" w:lineRule="auto"/>
        <w:ind w:left="5528"/>
        <w:rPr>
          <w:rFonts w:eastAsia="Calibri" w:cs="Times New Roman"/>
          <w:sz w:val="28"/>
          <w:szCs w:val="28"/>
          <w:lang w:eastAsia="ru-RU"/>
        </w:rPr>
      </w:pPr>
      <w:r w:rsidRPr="00C83FD6">
        <w:rPr>
          <w:rFonts w:eastAsia="Calibri" w:cs="Times New Roman"/>
          <w:sz w:val="28"/>
          <w:szCs w:val="28"/>
          <w:lang w:eastAsia="ru-RU"/>
        </w:rPr>
        <w:t>Директор  ГАПОУ СО «Нижнетагильский строительный колледж»</w:t>
      </w:r>
    </w:p>
    <w:p w:rsidR="00C83FD6" w:rsidRPr="00C83FD6" w:rsidRDefault="00C83FD6" w:rsidP="00C83FD6">
      <w:pPr>
        <w:spacing w:after="0" w:line="360" w:lineRule="auto"/>
        <w:ind w:left="5528"/>
        <w:rPr>
          <w:rFonts w:eastAsia="Calibri" w:cs="Times New Roman"/>
          <w:sz w:val="28"/>
          <w:szCs w:val="28"/>
          <w:lang w:eastAsia="ru-RU"/>
        </w:rPr>
      </w:pPr>
      <w:r w:rsidRPr="00C83FD6">
        <w:rPr>
          <w:rFonts w:eastAsia="Calibri" w:cs="Times New Roman"/>
          <w:sz w:val="28"/>
          <w:szCs w:val="28"/>
          <w:lang w:eastAsia="ru-RU"/>
        </w:rPr>
        <w:t>_______________ Морозов О.В.</w:t>
      </w:r>
    </w:p>
    <w:p w:rsidR="00C83FD6" w:rsidRPr="00C83FD6" w:rsidRDefault="00C83FD6" w:rsidP="00C83FD6">
      <w:pPr>
        <w:spacing w:after="0" w:line="360" w:lineRule="auto"/>
        <w:ind w:left="5528"/>
        <w:rPr>
          <w:rFonts w:eastAsia="Calibri" w:cs="Times New Roman"/>
          <w:sz w:val="28"/>
          <w:szCs w:val="28"/>
          <w:lang w:eastAsia="ru-RU"/>
        </w:rPr>
      </w:pPr>
      <w:r w:rsidRPr="00C83FD6">
        <w:rPr>
          <w:rFonts w:eastAsia="Calibri" w:cs="Times New Roman"/>
          <w:sz w:val="28"/>
          <w:szCs w:val="28"/>
          <w:lang w:eastAsia="ru-RU"/>
        </w:rPr>
        <w:t xml:space="preserve"> «______»_____________2023 г.</w:t>
      </w:r>
    </w:p>
    <w:p w:rsidR="00C83FD6" w:rsidRPr="00C83FD6" w:rsidRDefault="00C83FD6" w:rsidP="00C83F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C83FD6" w:rsidRPr="00C83FD6" w:rsidRDefault="00C83FD6" w:rsidP="00C83F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C83FD6" w:rsidRPr="00C83FD6" w:rsidRDefault="00C83FD6" w:rsidP="00C83F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r w:rsidRPr="00C83FD6">
        <w:rPr>
          <w:rFonts w:eastAsia="Times New Roman" w:cs="Times New Roman"/>
          <w:caps/>
          <w:sz w:val="28"/>
          <w:szCs w:val="28"/>
          <w:lang w:eastAsia="ru-RU"/>
        </w:rPr>
        <w:t>РАБОЧАЯ  ПРОГРАММа УЧЕБНОЙ ДИСЦИПЛИНЫ</w:t>
      </w:r>
    </w:p>
    <w:p w:rsidR="00C83FD6" w:rsidRPr="00C83FD6" w:rsidRDefault="00C83FD6" w:rsidP="00C8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sz w:val="28"/>
          <w:szCs w:val="28"/>
          <w:lang w:eastAsia="ru-RU"/>
        </w:rPr>
      </w:pPr>
      <w:r>
        <w:rPr>
          <w:rFonts w:eastAsia="Times New Roman" w:cs="Times New Roman"/>
          <w:sz w:val="28"/>
          <w:szCs w:val="28"/>
          <w:lang w:eastAsia="ru-RU"/>
        </w:rPr>
        <w:t>ОП 07</w:t>
      </w:r>
      <w:r w:rsidRPr="00C83FD6">
        <w:rPr>
          <w:rFonts w:eastAsia="Times New Roman" w:cs="Times New Roman"/>
          <w:sz w:val="28"/>
          <w:szCs w:val="28"/>
          <w:lang w:eastAsia="ru-RU"/>
        </w:rPr>
        <w:t xml:space="preserve"> Правовое обеспечение профессиональной деятельности</w:t>
      </w:r>
    </w:p>
    <w:p w:rsidR="00C83FD6" w:rsidRPr="00C83FD6" w:rsidRDefault="00C83FD6" w:rsidP="00C8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caps/>
          <w:sz w:val="28"/>
          <w:szCs w:val="28"/>
          <w:lang w:eastAsia="ru-RU"/>
        </w:rPr>
      </w:pPr>
    </w:p>
    <w:p w:rsidR="00C83FD6" w:rsidRPr="00C83FD6" w:rsidRDefault="00C83FD6" w:rsidP="00C83FD6">
      <w:pPr>
        <w:spacing w:after="0" w:line="360" w:lineRule="auto"/>
        <w:rPr>
          <w:rFonts w:eastAsia="Calibri" w:cs="Times New Roman"/>
          <w:sz w:val="28"/>
          <w:szCs w:val="28"/>
          <w:lang w:eastAsia="ru-RU"/>
        </w:rPr>
      </w:pPr>
      <w:r w:rsidRPr="00C83FD6">
        <w:rPr>
          <w:rFonts w:eastAsia="Calibri" w:cs="Times New Roman"/>
          <w:sz w:val="28"/>
          <w:szCs w:val="28"/>
          <w:lang w:eastAsia="ru-RU"/>
        </w:rPr>
        <w:t>для специальности СПО</w:t>
      </w:r>
    </w:p>
    <w:p w:rsidR="00C83FD6" w:rsidRPr="00C83FD6" w:rsidRDefault="00C83FD6" w:rsidP="00C83FD6">
      <w:pPr>
        <w:spacing w:after="0" w:line="360" w:lineRule="auto"/>
        <w:rPr>
          <w:rFonts w:eastAsia="Times New Roman" w:cs="Times New Roman"/>
          <w:bCs/>
          <w:sz w:val="28"/>
          <w:szCs w:val="28"/>
          <w:lang w:eastAsia="ru-RU"/>
        </w:rPr>
      </w:pPr>
      <w:r w:rsidRPr="00C83FD6">
        <w:rPr>
          <w:rFonts w:eastAsia="Times New Roman" w:cs="Times New Roman"/>
          <w:bCs/>
          <w:sz w:val="28"/>
          <w:szCs w:val="28"/>
          <w:lang w:eastAsia="ru-RU"/>
        </w:rPr>
        <w:t>21.02.19 Землеустройство</w:t>
      </w:r>
    </w:p>
    <w:p w:rsidR="00C83FD6" w:rsidRPr="00C83FD6" w:rsidRDefault="00C83FD6" w:rsidP="00C83FD6">
      <w:pPr>
        <w:spacing w:after="0" w:line="360" w:lineRule="auto"/>
        <w:rPr>
          <w:rFonts w:eastAsia="Calibri" w:cs="Times New Roman"/>
          <w:sz w:val="28"/>
          <w:szCs w:val="28"/>
          <w:lang w:eastAsia="ru-RU"/>
        </w:rPr>
      </w:pPr>
      <w:r w:rsidRPr="00C83FD6">
        <w:rPr>
          <w:rFonts w:eastAsia="Calibri" w:cs="Times New Roman"/>
          <w:sz w:val="28"/>
          <w:szCs w:val="28"/>
          <w:lang w:eastAsia="ru-RU"/>
        </w:rPr>
        <w:t>Форма обучения: очная</w:t>
      </w:r>
    </w:p>
    <w:p w:rsidR="00C83FD6" w:rsidRPr="00C83FD6" w:rsidRDefault="00C83FD6" w:rsidP="00C83FD6">
      <w:pPr>
        <w:spacing w:after="0" w:line="360" w:lineRule="auto"/>
        <w:rPr>
          <w:rFonts w:eastAsia="Calibri" w:cs="Times New Roman"/>
          <w:sz w:val="28"/>
          <w:szCs w:val="28"/>
          <w:lang w:eastAsia="ru-RU"/>
        </w:rPr>
      </w:pPr>
      <w:r w:rsidRPr="00C83FD6">
        <w:rPr>
          <w:rFonts w:eastAsia="Calibri" w:cs="Times New Roman"/>
          <w:sz w:val="28"/>
          <w:szCs w:val="28"/>
          <w:lang w:eastAsia="ru-RU"/>
        </w:rPr>
        <w:t>Срок обучения: 3 года 10 месяцев</w:t>
      </w:r>
    </w:p>
    <w:p w:rsidR="00C83FD6" w:rsidRPr="00C83FD6" w:rsidRDefault="00C83FD6" w:rsidP="00C83FD6">
      <w:pPr>
        <w:spacing w:after="0" w:line="360" w:lineRule="auto"/>
        <w:rPr>
          <w:rFonts w:eastAsia="Calibri" w:cs="Times New Roman"/>
          <w:sz w:val="28"/>
          <w:szCs w:val="28"/>
          <w:lang w:eastAsia="ru-RU"/>
        </w:rPr>
      </w:pPr>
      <w:r w:rsidRPr="00C83FD6">
        <w:rPr>
          <w:rFonts w:eastAsia="Calibri" w:cs="Times New Roman"/>
          <w:sz w:val="28"/>
          <w:szCs w:val="28"/>
          <w:lang w:eastAsia="ru-RU"/>
        </w:rPr>
        <w:t>Уровень освоения: базовый</w:t>
      </w:r>
    </w:p>
    <w:p w:rsidR="00C83FD6" w:rsidRPr="00C83FD6" w:rsidRDefault="00C83FD6" w:rsidP="00C83FD6">
      <w:pPr>
        <w:spacing w:after="0" w:line="360" w:lineRule="auto"/>
        <w:jc w:val="center"/>
        <w:rPr>
          <w:rFonts w:eastAsia="Times New Roman" w:cs="Times New Roman"/>
          <w:bCs/>
          <w:sz w:val="28"/>
          <w:szCs w:val="28"/>
          <w:lang w:eastAsia="ru-RU"/>
        </w:rPr>
      </w:pPr>
    </w:p>
    <w:p w:rsidR="00C83FD6" w:rsidRPr="00C83FD6" w:rsidRDefault="00C83FD6" w:rsidP="00C83FD6">
      <w:pPr>
        <w:spacing w:after="0" w:line="360" w:lineRule="auto"/>
        <w:jc w:val="center"/>
        <w:rPr>
          <w:rFonts w:eastAsia="Times New Roman" w:cs="Times New Roman"/>
          <w:bCs/>
          <w:sz w:val="28"/>
          <w:szCs w:val="28"/>
          <w:lang w:eastAsia="ru-RU"/>
        </w:rPr>
      </w:pPr>
    </w:p>
    <w:p w:rsidR="00C83FD6" w:rsidRPr="00C83FD6" w:rsidRDefault="00C83FD6" w:rsidP="00C83FD6">
      <w:pPr>
        <w:widowControl w:val="0"/>
        <w:autoSpaceDE w:val="0"/>
        <w:autoSpaceDN w:val="0"/>
        <w:adjustRightInd w:val="0"/>
        <w:spacing w:after="0" w:line="360" w:lineRule="auto"/>
        <w:contextualSpacing/>
        <w:jc w:val="center"/>
        <w:rPr>
          <w:rFonts w:eastAsia="Times New Roman" w:cs="Times New Roman"/>
          <w:bCs/>
          <w:sz w:val="28"/>
          <w:szCs w:val="28"/>
          <w:lang w:eastAsia="ru-RU"/>
        </w:rPr>
        <w:sectPr w:rsidR="00C83FD6" w:rsidRPr="00C83FD6" w:rsidSect="0056284C">
          <w:pgSz w:w="11906" w:h="16838"/>
          <w:pgMar w:top="1134" w:right="850" w:bottom="1134" w:left="1701" w:header="708" w:footer="708" w:gutter="0"/>
          <w:cols w:space="720"/>
          <w:docGrid w:linePitch="326"/>
        </w:sectPr>
      </w:pPr>
      <w:r w:rsidRPr="00C83FD6">
        <w:rPr>
          <w:rFonts w:eastAsia="Times New Roman" w:cs="Times New Roman"/>
          <w:bCs/>
          <w:sz w:val="28"/>
          <w:szCs w:val="28"/>
          <w:lang w:eastAsia="ru-RU"/>
        </w:rPr>
        <w:t>2023</w:t>
      </w:r>
    </w:p>
    <w:p w:rsidR="00C83FD6" w:rsidRDefault="00C83FD6" w:rsidP="00C83FD6">
      <w:pPr>
        <w:widowControl w:val="0"/>
        <w:autoSpaceDE w:val="0"/>
        <w:autoSpaceDN w:val="0"/>
        <w:adjustRightInd w:val="0"/>
        <w:spacing w:after="0" w:line="360" w:lineRule="auto"/>
        <w:contextualSpacing/>
        <w:jc w:val="both"/>
        <w:rPr>
          <w:rFonts w:eastAsia="Times New Roman" w:cs="Times New Roman"/>
          <w:sz w:val="28"/>
          <w:szCs w:val="28"/>
          <w:lang w:eastAsia="ru-RU"/>
        </w:rPr>
      </w:pPr>
      <w:r w:rsidRPr="00C83FD6">
        <w:rPr>
          <w:rFonts w:eastAsia="Times New Roman" w:cs="Times New Roman"/>
          <w:sz w:val="28"/>
          <w:szCs w:val="28"/>
          <w:lang w:eastAsia="ru-RU"/>
        </w:rPr>
        <w:lastRenderedPageBreak/>
        <w:t>Рабочая программа учебной дисциплины «</w:t>
      </w:r>
      <w:r w:rsidR="00024D80" w:rsidRPr="00024D80">
        <w:rPr>
          <w:rFonts w:eastAsia="Times New Roman" w:cs="Times New Roman"/>
          <w:sz w:val="28"/>
          <w:szCs w:val="28"/>
          <w:lang w:eastAsia="ru-RU"/>
        </w:rPr>
        <w:t>Правовое обеспечение профессиональной деятельности</w:t>
      </w:r>
      <w:r w:rsidRPr="00C83FD6">
        <w:rPr>
          <w:rFonts w:eastAsia="Times New Roman" w:cs="Times New Roman"/>
          <w:sz w:val="28"/>
          <w:szCs w:val="28"/>
          <w:lang w:eastAsia="ru-RU"/>
        </w:rPr>
        <w:t>» разработана в соответствии с требованиями ФГОС среднего профессионального образования по специальности 21.02.19 Землеустройство, утверждённого  приказом Министерства просвещения Российской Федерации от 18 мая 2022 г. N 339</w:t>
      </w:r>
    </w:p>
    <w:p w:rsidR="00046FC8" w:rsidRDefault="00046FC8" w:rsidP="00C83FD6">
      <w:pPr>
        <w:widowControl w:val="0"/>
        <w:autoSpaceDE w:val="0"/>
        <w:autoSpaceDN w:val="0"/>
        <w:adjustRightInd w:val="0"/>
        <w:spacing w:after="0" w:line="360" w:lineRule="auto"/>
        <w:contextualSpacing/>
        <w:jc w:val="both"/>
        <w:rPr>
          <w:rFonts w:eastAsia="Times New Roman" w:cs="Times New Roman"/>
          <w:sz w:val="28"/>
          <w:szCs w:val="28"/>
          <w:lang w:eastAsia="ru-RU"/>
        </w:rPr>
      </w:pPr>
    </w:p>
    <w:p w:rsidR="00046FC8" w:rsidRPr="00C83FD6" w:rsidRDefault="00046FC8" w:rsidP="00C83FD6">
      <w:pPr>
        <w:widowControl w:val="0"/>
        <w:autoSpaceDE w:val="0"/>
        <w:autoSpaceDN w:val="0"/>
        <w:adjustRightInd w:val="0"/>
        <w:spacing w:after="0" w:line="360" w:lineRule="auto"/>
        <w:contextualSpacing/>
        <w:jc w:val="both"/>
        <w:rPr>
          <w:rFonts w:eastAsia="Times New Roman" w:cs="Times New Roman"/>
          <w:color w:val="000000"/>
          <w:spacing w:val="-2"/>
          <w:sz w:val="28"/>
          <w:szCs w:val="28"/>
          <w:lang w:eastAsia="ru-RU"/>
        </w:rPr>
      </w:pPr>
      <w:bookmarkStart w:id="0" w:name="_GoBack"/>
      <w:bookmarkEnd w:id="0"/>
    </w:p>
    <w:p w:rsidR="00C83FD6" w:rsidRPr="00C83FD6" w:rsidRDefault="00C83FD6" w:rsidP="00C8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eastAsia="Times New Roman" w:cs="Times New Roman"/>
          <w:sz w:val="28"/>
          <w:szCs w:val="28"/>
          <w:lang w:eastAsia="ru-RU"/>
        </w:rPr>
      </w:pPr>
    </w:p>
    <w:p w:rsidR="00C83FD6" w:rsidRPr="00C83FD6" w:rsidRDefault="00C83FD6" w:rsidP="00C83F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C83FD6">
        <w:rPr>
          <w:rFonts w:eastAsia="Times New Roman" w:cs="Times New Roman"/>
          <w:sz w:val="28"/>
          <w:szCs w:val="28"/>
          <w:lang w:eastAsia="ru-RU"/>
        </w:rPr>
        <w:t>Организация-разработчик:  ГАПОУ СО «Нижнетагильский строительный колледж»</w:t>
      </w:r>
    </w:p>
    <w:p w:rsidR="00C83FD6" w:rsidRPr="00C83FD6" w:rsidRDefault="00C83FD6" w:rsidP="00C83F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C83FD6" w:rsidRPr="00C83FD6" w:rsidRDefault="00C83FD6" w:rsidP="00C83F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C83FD6">
        <w:rPr>
          <w:rFonts w:eastAsia="Times New Roman" w:cs="Times New Roman"/>
          <w:sz w:val="28"/>
          <w:szCs w:val="28"/>
          <w:lang w:eastAsia="ru-RU"/>
        </w:rPr>
        <w:t>Разработчик:</w:t>
      </w:r>
    </w:p>
    <w:p w:rsidR="00C83FD6" w:rsidRPr="00C83FD6" w:rsidRDefault="00024D80" w:rsidP="00C83F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Pr>
          <w:rFonts w:eastAsia="Times New Roman" w:cs="Times New Roman"/>
          <w:sz w:val="28"/>
          <w:szCs w:val="28"/>
          <w:lang w:eastAsia="ru-RU"/>
        </w:rPr>
        <w:t>Черникова Т.А.</w:t>
      </w:r>
      <w:r w:rsidR="00C83FD6" w:rsidRPr="00C83FD6">
        <w:rPr>
          <w:rFonts w:eastAsia="Times New Roman" w:cs="Times New Roman"/>
          <w:sz w:val="28"/>
          <w:szCs w:val="28"/>
          <w:lang w:eastAsia="ru-RU"/>
        </w:rPr>
        <w:t>, преподаватель первой квалификационной категории ГАПОУ  СО «Нижнетагильский строительный колледж»</w:t>
      </w:r>
    </w:p>
    <w:p w:rsidR="00C83FD6" w:rsidRPr="00C83FD6" w:rsidRDefault="00C83FD6" w:rsidP="00C83FD6">
      <w:pPr>
        <w:widowControl w:val="0"/>
        <w:tabs>
          <w:tab w:val="left" w:pos="6420"/>
        </w:tabs>
        <w:suppressAutoHyphens/>
        <w:spacing w:after="0" w:line="360" w:lineRule="auto"/>
        <w:rPr>
          <w:rFonts w:eastAsia="Times New Roman" w:cs="Times New Roman"/>
          <w:sz w:val="28"/>
          <w:szCs w:val="28"/>
          <w:lang w:eastAsia="ru-RU"/>
        </w:rPr>
      </w:pPr>
    </w:p>
    <w:tbl>
      <w:tblPr>
        <w:tblW w:w="0" w:type="auto"/>
        <w:tblLook w:val="04A0" w:firstRow="1" w:lastRow="0" w:firstColumn="1" w:lastColumn="0" w:noHBand="0" w:noVBand="1"/>
      </w:tblPr>
      <w:tblGrid>
        <w:gridCol w:w="4785"/>
        <w:gridCol w:w="4786"/>
      </w:tblGrid>
      <w:tr w:rsidR="00C83FD6" w:rsidRPr="00C83FD6" w:rsidTr="001D0788">
        <w:tc>
          <w:tcPr>
            <w:tcW w:w="4785" w:type="dxa"/>
          </w:tcPr>
          <w:p w:rsidR="00C83FD6" w:rsidRPr="00C83FD6" w:rsidRDefault="00C83FD6" w:rsidP="00C83FD6">
            <w:pPr>
              <w:spacing w:after="0" w:line="360" w:lineRule="auto"/>
              <w:rPr>
                <w:rFonts w:eastAsia="Times New Roman" w:cs="Times New Roman"/>
                <w:sz w:val="28"/>
                <w:szCs w:val="24"/>
                <w:lang w:eastAsia="ru-RU"/>
              </w:rPr>
            </w:pPr>
            <w:r w:rsidRPr="00C83FD6">
              <w:rPr>
                <w:rFonts w:eastAsia="Times New Roman" w:cs="Times New Roman"/>
                <w:sz w:val="28"/>
                <w:szCs w:val="24"/>
                <w:lang w:eastAsia="ru-RU"/>
              </w:rPr>
              <w:t>РАССМОТРЕНА</w:t>
            </w:r>
          </w:p>
          <w:p w:rsidR="00C83FD6" w:rsidRPr="00C83FD6" w:rsidRDefault="00C83FD6" w:rsidP="00C83FD6">
            <w:pPr>
              <w:spacing w:after="0" w:line="360" w:lineRule="auto"/>
              <w:rPr>
                <w:rFonts w:eastAsia="Times New Roman" w:cs="Times New Roman"/>
                <w:sz w:val="28"/>
                <w:szCs w:val="24"/>
                <w:lang w:eastAsia="ru-RU"/>
              </w:rPr>
            </w:pPr>
            <w:r w:rsidRPr="00C83FD6">
              <w:rPr>
                <w:rFonts w:eastAsia="Times New Roman" w:cs="Times New Roman"/>
                <w:sz w:val="28"/>
                <w:szCs w:val="24"/>
                <w:lang w:eastAsia="ru-RU"/>
              </w:rPr>
              <w:t>на заседании ПЦК</w:t>
            </w:r>
          </w:p>
          <w:p w:rsidR="00C83FD6" w:rsidRPr="00C83FD6" w:rsidRDefault="00C83FD6" w:rsidP="00C83FD6">
            <w:pPr>
              <w:spacing w:after="0" w:line="360" w:lineRule="auto"/>
              <w:rPr>
                <w:rFonts w:eastAsia="Times New Roman" w:cs="Times New Roman"/>
                <w:sz w:val="28"/>
                <w:szCs w:val="24"/>
                <w:lang w:eastAsia="ru-RU"/>
              </w:rPr>
            </w:pPr>
            <w:r w:rsidRPr="00C83FD6">
              <w:rPr>
                <w:rFonts w:eastAsia="Times New Roman" w:cs="Times New Roman"/>
                <w:sz w:val="28"/>
                <w:szCs w:val="24"/>
                <w:lang w:eastAsia="ru-RU"/>
              </w:rPr>
              <w:t>«_____»___________2023 г.</w:t>
            </w:r>
          </w:p>
          <w:p w:rsidR="00C83FD6" w:rsidRPr="00C83FD6" w:rsidRDefault="00C83FD6" w:rsidP="00C83FD6">
            <w:pPr>
              <w:spacing w:after="0" w:line="360" w:lineRule="auto"/>
              <w:rPr>
                <w:rFonts w:eastAsia="Times New Roman" w:cs="Times New Roman"/>
                <w:sz w:val="28"/>
                <w:szCs w:val="24"/>
                <w:lang w:eastAsia="ru-RU"/>
              </w:rPr>
            </w:pPr>
            <w:r w:rsidRPr="00C83FD6">
              <w:rPr>
                <w:rFonts w:eastAsia="Times New Roman" w:cs="Times New Roman"/>
                <w:sz w:val="28"/>
                <w:szCs w:val="24"/>
                <w:lang w:eastAsia="ru-RU"/>
              </w:rPr>
              <w:t>Председатель:____________________</w:t>
            </w:r>
          </w:p>
          <w:p w:rsidR="00C83FD6" w:rsidRPr="00C83FD6" w:rsidRDefault="00C83FD6" w:rsidP="00C83F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c>
          <w:tcPr>
            <w:tcW w:w="4786" w:type="dxa"/>
          </w:tcPr>
          <w:p w:rsidR="00C83FD6" w:rsidRPr="00C83FD6" w:rsidRDefault="00C83FD6" w:rsidP="00C83FD6">
            <w:pPr>
              <w:spacing w:after="0" w:line="360" w:lineRule="auto"/>
              <w:rPr>
                <w:rFonts w:eastAsia="Times New Roman" w:cs="Times New Roman"/>
                <w:sz w:val="28"/>
                <w:szCs w:val="24"/>
                <w:lang w:eastAsia="ru-RU"/>
              </w:rPr>
            </w:pPr>
            <w:r w:rsidRPr="00C83FD6">
              <w:rPr>
                <w:rFonts w:eastAsia="Times New Roman" w:cs="Times New Roman"/>
                <w:sz w:val="28"/>
                <w:szCs w:val="24"/>
                <w:lang w:eastAsia="ru-RU"/>
              </w:rPr>
              <w:t>СОГЛАСОВАНО</w:t>
            </w:r>
          </w:p>
          <w:p w:rsidR="00C83FD6" w:rsidRPr="00C83FD6" w:rsidRDefault="00C83FD6" w:rsidP="00C83FD6">
            <w:pPr>
              <w:spacing w:after="0" w:line="360" w:lineRule="auto"/>
              <w:rPr>
                <w:rFonts w:eastAsia="Times New Roman" w:cs="Times New Roman"/>
                <w:sz w:val="28"/>
                <w:szCs w:val="24"/>
                <w:lang w:eastAsia="ru-RU"/>
              </w:rPr>
            </w:pPr>
            <w:r w:rsidRPr="00C83FD6">
              <w:rPr>
                <w:rFonts w:eastAsia="Times New Roman" w:cs="Times New Roman"/>
                <w:sz w:val="28"/>
                <w:szCs w:val="24"/>
                <w:lang w:eastAsia="ru-RU"/>
              </w:rPr>
              <w:t xml:space="preserve">Методическим советом, протокол №                     </w:t>
            </w:r>
          </w:p>
          <w:p w:rsidR="00C83FD6" w:rsidRPr="00C83FD6" w:rsidRDefault="00C83FD6" w:rsidP="00C83FD6">
            <w:pPr>
              <w:spacing w:after="0" w:line="360" w:lineRule="auto"/>
              <w:rPr>
                <w:rFonts w:eastAsia="Times New Roman" w:cs="Times New Roman"/>
                <w:sz w:val="28"/>
                <w:szCs w:val="24"/>
                <w:lang w:eastAsia="ru-RU"/>
              </w:rPr>
            </w:pPr>
            <w:r w:rsidRPr="00C83FD6">
              <w:rPr>
                <w:rFonts w:eastAsia="Times New Roman" w:cs="Times New Roman"/>
                <w:sz w:val="28"/>
                <w:szCs w:val="24"/>
                <w:lang w:eastAsia="ru-RU"/>
              </w:rPr>
              <w:t xml:space="preserve">  </w:t>
            </w:r>
          </w:p>
          <w:p w:rsidR="00C83FD6" w:rsidRPr="00C83FD6" w:rsidRDefault="00C83FD6" w:rsidP="00C83FD6">
            <w:pPr>
              <w:spacing w:after="0" w:line="360" w:lineRule="auto"/>
              <w:rPr>
                <w:rFonts w:eastAsia="Times New Roman" w:cs="Times New Roman"/>
                <w:sz w:val="28"/>
                <w:szCs w:val="24"/>
                <w:lang w:eastAsia="ru-RU"/>
              </w:rPr>
            </w:pPr>
            <w:r w:rsidRPr="00C83FD6">
              <w:rPr>
                <w:rFonts w:eastAsia="Times New Roman" w:cs="Times New Roman"/>
                <w:sz w:val="28"/>
                <w:szCs w:val="24"/>
                <w:lang w:eastAsia="ru-RU"/>
              </w:rPr>
              <w:t>«_____»___________2023 г.</w:t>
            </w:r>
          </w:p>
          <w:p w:rsidR="00C83FD6" w:rsidRPr="00C83FD6" w:rsidRDefault="00C83FD6" w:rsidP="00C83FD6">
            <w:pPr>
              <w:spacing w:after="0" w:line="360" w:lineRule="auto"/>
              <w:rPr>
                <w:rFonts w:eastAsia="Times New Roman" w:cs="Times New Roman"/>
                <w:sz w:val="28"/>
                <w:szCs w:val="24"/>
                <w:lang w:eastAsia="ru-RU"/>
              </w:rPr>
            </w:pPr>
          </w:p>
          <w:p w:rsidR="00C83FD6" w:rsidRPr="00C83FD6" w:rsidRDefault="00C83FD6" w:rsidP="00C83F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r>
    </w:tbl>
    <w:p w:rsidR="00C83FD6" w:rsidRPr="00C83FD6" w:rsidRDefault="00C83FD6" w:rsidP="00C83FD6">
      <w:pPr>
        <w:spacing w:after="0" w:line="360" w:lineRule="auto"/>
        <w:rPr>
          <w:rFonts w:eastAsia="Times New Roman" w:cs="Times New Roman"/>
          <w:sz w:val="28"/>
          <w:szCs w:val="28"/>
          <w:lang w:eastAsia="ru-RU"/>
        </w:rPr>
      </w:pPr>
    </w:p>
    <w:p w:rsidR="00C83FD6" w:rsidRPr="00C83FD6" w:rsidRDefault="00C83FD6" w:rsidP="00C83FD6">
      <w:pPr>
        <w:spacing w:after="0" w:line="360" w:lineRule="auto"/>
        <w:jc w:val="both"/>
        <w:rPr>
          <w:rFonts w:eastAsia="Times New Roman" w:cs="Times New Roman"/>
          <w:sz w:val="28"/>
          <w:szCs w:val="28"/>
          <w:lang w:eastAsia="ru-RU"/>
        </w:rPr>
      </w:pPr>
    </w:p>
    <w:p w:rsidR="00C83FD6" w:rsidRPr="00C83FD6" w:rsidRDefault="00C83FD6" w:rsidP="00C83F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eastAsia="Times New Roman" w:cs="Times New Roman"/>
          <w:sz w:val="28"/>
          <w:szCs w:val="28"/>
          <w:lang w:eastAsia="ru-RU"/>
        </w:rPr>
      </w:pPr>
    </w:p>
    <w:p w:rsidR="00C83FD6" w:rsidRPr="00C83FD6" w:rsidRDefault="00C83FD6" w:rsidP="00C83FD6">
      <w:pPr>
        <w:spacing w:after="0" w:line="360" w:lineRule="auto"/>
        <w:jc w:val="center"/>
        <w:rPr>
          <w:rFonts w:eastAsia="Times New Roman" w:cs="Times New Roman"/>
          <w:bCs/>
          <w:kern w:val="36"/>
          <w:sz w:val="32"/>
          <w:szCs w:val="28"/>
          <w:lang w:eastAsia="ru-RU"/>
        </w:rPr>
      </w:pPr>
      <w:r w:rsidRPr="00C83FD6">
        <w:rPr>
          <w:rFonts w:eastAsia="Times New Roman" w:cs="Times New Roman"/>
          <w:bCs/>
          <w:i/>
          <w:sz w:val="28"/>
          <w:szCs w:val="28"/>
          <w:lang w:eastAsia="ru-RU"/>
        </w:rPr>
        <w:br w:type="page"/>
      </w:r>
      <w:r w:rsidRPr="00C83FD6">
        <w:rPr>
          <w:rFonts w:eastAsia="Times New Roman" w:cs="Times New Roman"/>
          <w:bCs/>
          <w:kern w:val="36"/>
          <w:sz w:val="32"/>
          <w:szCs w:val="28"/>
          <w:lang w:eastAsia="ru-RU"/>
        </w:rPr>
        <w:lastRenderedPageBreak/>
        <w:t>Содержание</w:t>
      </w:r>
    </w:p>
    <w:tbl>
      <w:tblPr>
        <w:tblW w:w="0" w:type="auto"/>
        <w:tblLook w:val="04A0" w:firstRow="1" w:lastRow="0" w:firstColumn="1" w:lastColumn="0" w:noHBand="0" w:noVBand="1"/>
      </w:tblPr>
      <w:tblGrid>
        <w:gridCol w:w="7668"/>
        <w:gridCol w:w="1903"/>
      </w:tblGrid>
      <w:tr w:rsidR="00C83FD6" w:rsidRPr="00C83FD6" w:rsidTr="001D0788">
        <w:tc>
          <w:tcPr>
            <w:tcW w:w="7668" w:type="dxa"/>
            <w:shd w:val="clear" w:color="auto" w:fill="auto"/>
          </w:tcPr>
          <w:p w:rsidR="00C83FD6" w:rsidRPr="00C83FD6" w:rsidRDefault="00C83FD6" w:rsidP="00C83FD6">
            <w:pPr>
              <w:spacing w:after="0" w:line="360" w:lineRule="auto"/>
              <w:rPr>
                <w:rFonts w:eastAsia="Calibri" w:cs="Times New Roman"/>
                <w:sz w:val="28"/>
                <w:szCs w:val="32"/>
              </w:rPr>
            </w:pPr>
            <w:r w:rsidRPr="00C83FD6">
              <w:rPr>
                <w:rFonts w:eastAsia="Calibri" w:cs="Times New Roman"/>
                <w:sz w:val="28"/>
                <w:szCs w:val="32"/>
              </w:rPr>
              <w:t>1.</w:t>
            </w:r>
            <w:r w:rsidRPr="00C83FD6">
              <w:rPr>
                <w:rFonts w:eastAsia="Calibri" w:cs="Times New Roman"/>
                <w:sz w:val="28"/>
                <w:szCs w:val="32"/>
              </w:rPr>
              <w:tab/>
              <w:t>Общая характеристика рабочей программы учебной дисциплины</w:t>
            </w:r>
          </w:p>
          <w:p w:rsidR="00C83FD6" w:rsidRPr="00C83FD6" w:rsidRDefault="00C83FD6" w:rsidP="00C83FD6">
            <w:pPr>
              <w:spacing w:after="0" w:line="360" w:lineRule="auto"/>
              <w:rPr>
                <w:rFonts w:eastAsia="Calibri" w:cs="Times New Roman"/>
                <w:sz w:val="28"/>
                <w:szCs w:val="32"/>
              </w:rPr>
            </w:pPr>
            <w:r w:rsidRPr="00C83FD6">
              <w:rPr>
                <w:rFonts w:eastAsia="Calibri" w:cs="Times New Roman"/>
                <w:sz w:val="28"/>
                <w:szCs w:val="32"/>
              </w:rPr>
              <w:t>2.</w:t>
            </w:r>
            <w:r w:rsidRPr="00C83FD6">
              <w:rPr>
                <w:rFonts w:eastAsia="Calibri" w:cs="Times New Roman"/>
                <w:sz w:val="28"/>
                <w:szCs w:val="32"/>
              </w:rPr>
              <w:tab/>
              <w:t>Структура и содержание учебной дисциплины</w:t>
            </w:r>
          </w:p>
          <w:p w:rsidR="00C83FD6" w:rsidRPr="00C83FD6" w:rsidRDefault="00C83FD6" w:rsidP="00C83FD6">
            <w:pPr>
              <w:spacing w:after="0" w:line="360" w:lineRule="auto"/>
              <w:rPr>
                <w:rFonts w:eastAsia="Calibri" w:cs="Times New Roman"/>
                <w:sz w:val="28"/>
                <w:szCs w:val="32"/>
              </w:rPr>
            </w:pPr>
            <w:r w:rsidRPr="00C83FD6">
              <w:rPr>
                <w:rFonts w:eastAsia="Calibri" w:cs="Times New Roman"/>
                <w:sz w:val="28"/>
                <w:szCs w:val="32"/>
              </w:rPr>
              <w:t>3.</w:t>
            </w:r>
            <w:r w:rsidRPr="00C83FD6">
              <w:rPr>
                <w:rFonts w:eastAsia="Calibri" w:cs="Times New Roman"/>
                <w:sz w:val="28"/>
                <w:szCs w:val="32"/>
              </w:rPr>
              <w:tab/>
              <w:t>Условия реализации учебной дисциплины</w:t>
            </w:r>
          </w:p>
          <w:p w:rsidR="00C83FD6" w:rsidRPr="00C83FD6" w:rsidRDefault="00C83FD6" w:rsidP="00C83FD6">
            <w:pPr>
              <w:spacing w:after="0" w:line="360" w:lineRule="auto"/>
              <w:rPr>
                <w:rFonts w:eastAsia="Calibri" w:cs="Times New Roman"/>
                <w:sz w:val="28"/>
                <w:szCs w:val="32"/>
              </w:rPr>
            </w:pPr>
            <w:r w:rsidRPr="00C83FD6">
              <w:rPr>
                <w:rFonts w:eastAsia="Calibri" w:cs="Times New Roman"/>
                <w:sz w:val="28"/>
                <w:szCs w:val="32"/>
              </w:rPr>
              <w:t>4.</w:t>
            </w:r>
            <w:r w:rsidRPr="00C83FD6">
              <w:rPr>
                <w:rFonts w:eastAsia="Calibri" w:cs="Times New Roman"/>
                <w:sz w:val="28"/>
                <w:szCs w:val="32"/>
              </w:rPr>
              <w:tab/>
              <w:t>Контроль и оценка результатов освоения учебной дисциплины</w:t>
            </w:r>
          </w:p>
          <w:p w:rsidR="00C83FD6" w:rsidRPr="00C83FD6" w:rsidRDefault="00C83FD6" w:rsidP="00C83FD6">
            <w:pPr>
              <w:spacing w:after="0" w:line="360" w:lineRule="auto"/>
              <w:ind w:right="81"/>
              <w:outlineLvl w:val="0"/>
              <w:rPr>
                <w:rFonts w:eastAsia="Times New Roman" w:cs="Times New Roman"/>
                <w:bCs/>
                <w:kern w:val="36"/>
                <w:sz w:val="28"/>
                <w:szCs w:val="28"/>
              </w:rPr>
            </w:pPr>
          </w:p>
        </w:tc>
        <w:tc>
          <w:tcPr>
            <w:tcW w:w="1903" w:type="dxa"/>
            <w:shd w:val="clear" w:color="auto" w:fill="auto"/>
          </w:tcPr>
          <w:p w:rsidR="00C83FD6" w:rsidRPr="00C83FD6" w:rsidRDefault="00C83FD6" w:rsidP="00C83FD6">
            <w:pPr>
              <w:spacing w:after="0" w:line="360" w:lineRule="auto"/>
              <w:jc w:val="center"/>
              <w:rPr>
                <w:rFonts w:eastAsia="Times New Roman" w:cs="Times New Roman"/>
                <w:sz w:val="28"/>
                <w:szCs w:val="28"/>
              </w:rPr>
            </w:pPr>
          </w:p>
        </w:tc>
      </w:tr>
    </w:tbl>
    <w:p w:rsidR="00C83FD6" w:rsidRPr="00C83FD6" w:rsidRDefault="00C83FD6" w:rsidP="00C83F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eastAsia="Times New Roman" w:cs="Times New Roman"/>
          <w:sz w:val="28"/>
          <w:szCs w:val="28"/>
          <w:lang w:eastAsia="ru-RU"/>
        </w:rPr>
      </w:pPr>
    </w:p>
    <w:p w:rsidR="00C83FD6" w:rsidRPr="00C83FD6" w:rsidRDefault="00C83FD6" w:rsidP="00C8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Cs/>
          <w:i/>
          <w:sz w:val="28"/>
          <w:szCs w:val="28"/>
          <w:lang w:eastAsia="ru-RU"/>
        </w:rPr>
      </w:pPr>
    </w:p>
    <w:p w:rsidR="00C83FD6" w:rsidRPr="00C83FD6" w:rsidRDefault="00C83FD6" w:rsidP="00C83F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32"/>
          <w:szCs w:val="28"/>
          <w:lang w:eastAsia="ru-RU"/>
        </w:rPr>
      </w:pPr>
      <w:r w:rsidRPr="00C83FD6">
        <w:rPr>
          <w:rFonts w:eastAsia="Times New Roman" w:cs="Times New Roman"/>
          <w:b/>
          <w:caps/>
          <w:sz w:val="28"/>
          <w:szCs w:val="28"/>
          <w:u w:val="single"/>
          <w:lang w:eastAsia="ru-RU"/>
        </w:rPr>
        <w:br w:type="page"/>
      </w:r>
      <w:r w:rsidRPr="00C83FD6">
        <w:rPr>
          <w:rFonts w:eastAsia="Times New Roman" w:cs="Times New Roman"/>
          <w:caps/>
          <w:sz w:val="32"/>
          <w:szCs w:val="28"/>
          <w:lang w:eastAsia="ru-RU"/>
        </w:rPr>
        <w:lastRenderedPageBreak/>
        <w:t xml:space="preserve">1. Общая характеристика рабочей программы учебной дисциплины </w:t>
      </w:r>
      <w:r w:rsidRPr="00C83FD6">
        <w:rPr>
          <w:rFonts w:eastAsia="Times New Roman" w:cs="Times New Roman"/>
          <w:sz w:val="32"/>
          <w:szCs w:val="28"/>
          <w:lang w:eastAsia="ru-RU"/>
        </w:rPr>
        <w:t>«</w:t>
      </w:r>
      <w:r w:rsidR="00024D80" w:rsidRPr="00024D80">
        <w:rPr>
          <w:rFonts w:eastAsia="Times New Roman" w:cs="Times New Roman"/>
          <w:sz w:val="32"/>
          <w:szCs w:val="28"/>
          <w:lang w:eastAsia="ru-RU"/>
        </w:rPr>
        <w:t>Правовое обеспечение профессиональной деятельности</w:t>
      </w:r>
      <w:r w:rsidRPr="00C83FD6">
        <w:rPr>
          <w:rFonts w:eastAsia="Times New Roman" w:cs="Times New Roman"/>
          <w:sz w:val="32"/>
          <w:szCs w:val="28"/>
          <w:lang w:eastAsia="ru-RU"/>
        </w:rPr>
        <w:t>»</w:t>
      </w:r>
    </w:p>
    <w:p w:rsidR="00C83FD6" w:rsidRPr="00C83FD6" w:rsidRDefault="00C83FD6" w:rsidP="00C8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C83FD6">
        <w:rPr>
          <w:rFonts w:eastAsia="Times New Roman" w:cs="Times New Roman"/>
          <w:sz w:val="28"/>
          <w:szCs w:val="28"/>
          <w:lang w:eastAsia="ru-RU"/>
        </w:rPr>
        <w:t>1.1.</w:t>
      </w:r>
      <w:r w:rsidRPr="00C83FD6">
        <w:rPr>
          <w:rFonts w:eastAsia="Times New Roman" w:cs="Times New Roman"/>
          <w:sz w:val="28"/>
          <w:szCs w:val="28"/>
          <w:lang w:eastAsia="ru-RU"/>
        </w:rPr>
        <w:tab/>
        <w:t>Место дисциплины в структуре основной образовательной программы:</w:t>
      </w:r>
    </w:p>
    <w:p w:rsidR="00C83FD6" w:rsidRPr="00C83FD6" w:rsidRDefault="00C83FD6" w:rsidP="00C8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C83FD6">
        <w:rPr>
          <w:rFonts w:eastAsia="Times New Roman" w:cs="Times New Roman"/>
          <w:sz w:val="28"/>
          <w:szCs w:val="28"/>
          <w:lang w:eastAsia="ru-RU"/>
        </w:rPr>
        <w:t>Учебная дисциплина  «</w:t>
      </w:r>
      <w:r w:rsidR="00024D80" w:rsidRPr="00024D80">
        <w:rPr>
          <w:rFonts w:eastAsia="Times New Roman" w:cs="Times New Roman"/>
          <w:sz w:val="28"/>
          <w:szCs w:val="28"/>
          <w:lang w:eastAsia="ru-RU"/>
        </w:rPr>
        <w:t>Правовое обеспечение профессиональной деятельности</w:t>
      </w:r>
      <w:r w:rsidRPr="00C83FD6">
        <w:rPr>
          <w:rFonts w:eastAsia="Times New Roman" w:cs="Times New Roman"/>
          <w:sz w:val="28"/>
          <w:szCs w:val="28"/>
          <w:lang w:eastAsia="ru-RU"/>
        </w:rPr>
        <w:t>» является обязательной частью общепрофессионального цикла основной образовательной программы в соответствии с ФГОС СПО по специальности 21.02.19 Землеустройство.</w:t>
      </w:r>
    </w:p>
    <w:p w:rsidR="00C83FD6" w:rsidRPr="00C83FD6" w:rsidRDefault="00C83FD6" w:rsidP="00C8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C83FD6">
        <w:rPr>
          <w:rFonts w:eastAsia="Times New Roman" w:cs="Times New Roman"/>
          <w:sz w:val="28"/>
          <w:szCs w:val="28"/>
          <w:lang w:eastAsia="ru-RU"/>
        </w:rPr>
        <w:t>Учебная дисциплина «</w:t>
      </w:r>
      <w:r w:rsidR="00024D80" w:rsidRPr="00024D80">
        <w:rPr>
          <w:rFonts w:eastAsia="Times New Roman" w:cs="Times New Roman"/>
          <w:sz w:val="28"/>
          <w:szCs w:val="28"/>
          <w:lang w:eastAsia="ru-RU"/>
        </w:rPr>
        <w:t>Правовое обеспечение профессиональной деятельности</w:t>
      </w:r>
      <w:r w:rsidRPr="00C83FD6">
        <w:rPr>
          <w:rFonts w:eastAsia="Times New Roman" w:cs="Times New Roman"/>
          <w:sz w:val="28"/>
          <w:szCs w:val="28"/>
          <w:lang w:eastAsia="ru-RU"/>
        </w:rPr>
        <w:t>» обеспечивает формирование профессиональных и общих компетенций по всем видам деятельности ФГОС СПО по специальности 21.02.19 Землеустройство.</w:t>
      </w:r>
    </w:p>
    <w:p w:rsidR="00C83FD6" w:rsidRPr="00C83FD6" w:rsidRDefault="00C83FD6" w:rsidP="00C8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28"/>
          <w:szCs w:val="28"/>
          <w:lang w:eastAsia="ru-RU"/>
        </w:rPr>
      </w:pPr>
      <w:r w:rsidRPr="00C83FD6">
        <w:rPr>
          <w:rFonts w:eastAsia="Times New Roman" w:cs="Times New Roman"/>
          <w:sz w:val="28"/>
          <w:szCs w:val="28"/>
          <w:lang w:eastAsia="ru-RU"/>
        </w:rPr>
        <w:t>Особое значение дисциплина имеет при формировании и развитии</w:t>
      </w:r>
      <w:r w:rsidRPr="00C83FD6">
        <w:t xml:space="preserve"> </w:t>
      </w:r>
      <w:r w:rsidRPr="00C83FD6">
        <w:rPr>
          <w:rFonts w:eastAsia="Times New Roman" w:cs="Times New Roman"/>
          <w:sz w:val="28"/>
          <w:szCs w:val="28"/>
          <w:lang w:eastAsia="ru-RU"/>
        </w:rPr>
        <w:t>ПК 1.1 - ПК 1.6, ПК 2.1 - ПК 2.4, ПК 3.1 - ПК 3.4, ПК 4.1 - ПК 4.4.</w:t>
      </w:r>
    </w:p>
    <w:p w:rsidR="00C83FD6" w:rsidRPr="00C83FD6" w:rsidRDefault="00C83FD6" w:rsidP="00C8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eastAsia="Times New Roman" w:cs="Times New Roman"/>
          <w:sz w:val="32"/>
          <w:szCs w:val="28"/>
          <w:lang w:eastAsia="ru-RU"/>
        </w:rPr>
      </w:pPr>
      <w:r w:rsidRPr="00C83FD6">
        <w:rPr>
          <w:rFonts w:eastAsia="Times New Roman" w:cs="Times New Roman"/>
          <w:sz w:val="32"/>
          <w:szCs w:val="28"/>
          <w:lang w:eastAsia="ru-RU"/>
        </w:rPr>
        <w:t>1.2. Цели и задачи дисциплины – требования к результатам освоения дисциплины:</w:t>
      </w:r>
    </w:p>
    <w:p w:rsidR="00C83FD6" w:rsidRPr="00C83FD6" w:rsidRDefault="00C83FD6" w:rsidP="00C83FD6">
      <w:pPr>
        <w:tabs>
          <w:tab w:val="left" w:pos="993"/>
          <w:tab w:val="left" w:pos="1276"/>
        </w:tabs>
        <w:spacing w:after="0" w:line="360" w:lineRule="auto"/>
        <w:ind w:firstLine="709"/>
        <w:rPr>
          <w:rFonts w:eastAsia="Times New Roman" w:cs="Times New Roman"/>
          <w:sz w:val="28"/>
          <w:szCs w:val="24"/>
          <w:lang w:eastAsia="ru-RU"/>
        </w:rPr>
      </w:pPr>
      <w:r w:rsidRPr="00C83FD6">
        <w:rPr>
          <w:rFonts w:eastAsia="Times New Roman" w:cs="Times New Roman"/>
          <w:sz w:val="28"/>
          <w:szCs w:val="24"/>
          <w:lang w:eastAsia="ru-RU"/>
        </w:rPr>
        <w:t>В рамках программы учебной дисциплины обучающимися осваиваются умения и знания</w:t>
      </w: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685"/>
        <w:gridCol w:w="4462"/>
      </w:tblGrid>
      <w:tr w:rsidR="00024D80" w:rsidRPr="00024D80" w:rsidTr="001D0788">
        <w:trPr>
          <w:trHeight w:val="277"/>
        </w:trPr>
        <w:tc>
          <w:tcPr>
            <w:tcW w:w="1668" w:type="dxa"/>
            <w:hideMark/>
          </w:tcPr>
          <w:p w:rsidR="00024D80" w:rsidRPr="00024D80" w:rsidRDefault="00024D80" w:rsidP="00024D80">
            <w:pPr>
              <w:suppressAutoHyphens/>
              <w:spacing w:after="0" w:line="240" w:lineRule="auto"/>
              <w:jc w:val="center"/>
              <w:rPr>
                <w:rFonts w:eastAsia="Times New Roman" w:cs="Times New Roman"/>
                <w:szCs w:val="24"/>
                <w:lang w:eastAsia="ru-RU"/>
              </w:rPr>
            </w:pPr>
            <w:r w:rsidRPr="00024D80">
              <w:rPr>
                <w:rFonts w:eastAsia="Times New Roman" w:cs="Times New Roman"/>
                <w:szCs w:val="24"/>
                <w:lang w:eastAsia="ru-RU"/>
              </w:rPr>
              <w:t xml:space="preserve">Код </w:t>
            </w:r>
          </w:p>
          <w:p w:rsidR="00024D80" w:rsidRPr="00024D80" w:rsidRDefault="00024D80" w:rsidP="00024D80">
            <w:pPr>
              <w:suppressAutoHyphens/>
              <w:spacing w:after="0" w:line="240" w:lineRule="auto"/>
              <w:jc w:val="center"/>
              <w:rPr>
                <w:rFonts w:eastAsia="Times New Roman" w:cs="Times New Roman"/>
                <w:szCs w:val="24"/>
                <w:lang w:eastAsia="ru-RU"/>
              </w:rPr>
            </w:pPr>
            <w:r w:rsidRPr="00024D80">
              <w:rPr>
                <w:rFonts w:eastAsia="Times New Roman" w:cs="Times New Roman"/>
                <w:szCs w:val="24"/>
                <w:lang w:eastAsia="ru-RU"/>
              </w:rPr>
              <w:t>ПК, ОК</w:t>
            </w:r>
          </w:p>
        </w:tc>
        <w:tc>
          <w:tcPr>
            <w:tcW w:w="3685" w:type="dxa"/>
            <w:hideMark/>
          </w:tcPr>
          <w:p w:rsidR="00024D80" w:rsidRPr="00024D80" w:rsidRDefault="00024D80" w:rsidP="00024D80">
            <w:pPr>
              <w:suppressAutoHyphens/>
              <w:spacing w:after="0" w:line="240" w:lineRule="auto"/>
              <w:jc w:val="center"/>
              <w:rPr>
                <w:rFonts w:eastAsia="Times New Roman" w:cs="Times New Roman"/>
                <w:szCs w:val="24"/>
                <w:lang w:eastAsia="ru-RU"/>
              </w:rPr>
            </w:pPr>
            <w:r w:rsidRPr="00024D80">
              <w:rPr>
                <w:rFonts w:eastAsia="Times New Roman" w:cs="Times New Roman"/>
                <w:szCs w:val="24"/>
                <w:lang w:eastAsia="ru-RU"/>
              </w:rPr>
              <w:t>Умения</w:t>
            </w:r>
          </w:p>
        </w:tc>
        <w:tc>
          <w:tcPr>
            <w:tcW w:w="4462" w:type="dxa"/>
            <w:hideMark/>
          </w:tcPr>
          <w:p w:rsidR="00024D80" w:rsidRPr="00024D80" w:rsidRDefault="00024D80" w:rsidP="00024D80">
            <w:pPr>
              <w:suppressAutoHyphens/>
              <w:spacing w:after="0" w:line="240" w:lineRule="auto"/>
              <w:jc w:val="center"/>
              <w:rPr>
                <w:rFonts w:eastAsia="Times New Roman" w:cs="Times New Roman"/>
                <w:szCs w:val="24"/>
                <w:lang w:eastAsia="ru-RU"/>
              </w:rPr>
            </w:pPr>
            <w:r w:rsidRPr="00024D80">
              <w:rPr>
                <w:rFonts w:eastAsia="Times New Roman" w:cs="Times New Roman"/>
                <w:szCs w:val="24"/>
                <w:lang w:eastAsia="ru-RU"/>
              </w:rPr>
              <w:t>Знания</w:t>
            </w:r>
          </w:p>
        </w:tc>
      </w:tr>
      <w:tr w:rsidR="00024D80" w:rsidRPr="00024D80" w:rsidTr="001D0788">
        <w:trPr>
          <w:trHeight w:val="3289"/>
        </w:trPr>
        <w:tc>
          <w:tcPr>
            <w:tcW w:w="1668" w:type="dxa"/>
            <w:vMerge w:val="restart"/>
            <w:tcBorders>
              <w:bottom w:val="single" w:sz="4" w:space="0" w:color="auto"/>
            </w:tcBorders>
          </w:tcPr>
          <w:p w:rsidR="00024D80" w:rsidRPr="00024D80" w:rsidRDefault="00024D80" w:rsidP="00024D80">
            <w:pPr>
              <w:suppressAutoHyphens/>
              <w:spacing w:after="0" w:line="240" w:lineRule="auto"/>
              <w:jc w:val="center"/>
              <w:rPr>
                <w:rFonts w:eastAsia="Times New Roman" w:cs="Times New Roman"/>
                <w:szCs w:val="24"/>
                <w:lang w:eastAsia="ru-RU"/>
              </w:rPr>
            </w:pPr>
            <w:r w:rsidRPr="00024D80">
              <w:rPr>
                <w:rFonts w:eastAsia="Times New Roman" w:cs="Times New Roman"/>
                <w:szCs w:val="24"/>
                <w:lang w:eastAsia="ru-RU"/>
              </w:rPr>
              <w:t>ПК 1.1-1.6</w:t>
            </w:r>
          </w:p>
          <w:p w:rsidR="00024D80" w:rsidRPr="00024D80" w:rsidRDefault="00024D80" w:rsidP="00024D80">
            <w:pPr>
              <w:suppressAutoHyphens/>
              <w:spacing w:after="0" w:line="240" w:lineRule="auto"/>
              <w:jc w:val="center"/>
              <w:rPr>
                <w:rFonts w:eastAsia="Times New Roman" w:cs="Times New Roman"/>
                <w:szCs w:val="24"/>
                <w:lang w:eastAsia="ru-RU"/>
              </w:rPr>
            </w:pPr>
            <w:r w:rsidRPr="00024D80">
              <w:rPr>
                <w:rFonts w:eastAsia="Times New Roman" w:cs="Times New Roman"/>
                <w:szCs w:val="24"/>
                <w:lang w:eastAsia="ru-RU"/>
              </w:rPr>
              <w:t>ПК 2.1-2.4</w:t>
            </w:r>
          </w:p>
          <w:p w:rsidR="00024D80" w:rsidRPr="00024D80" w:rsidRDefault="00024D80" w:rsidP="00024D80">
            <w:pPr>
              <w:suppressAutoHyphens/>
              <w:spacing w:after="0" w:line="240" w:lineRule="auto"/>
              <w:jc w:val="center"/>
              <w:rPr>
                <w:rFonts w:eastAsia="Times New Roman" w:cs="Times New Roman"/>
                <w:szCs w:val="24"/>
                <w:lang w:eastAsia="ru-RU"/>
              </w:rPr>
            </w:pPr>
            <w:r w:rsidRPr="00024D80">
              <w:rPr>
                <w:rFonts w:eastAsia="Times New Roman" w:cs="Times New Roman"/>
                <w:szCs w:val="24"/>
                <w:lang w:eastAsia="ru-RU"/>
              </w:rPr>
              <w:t>ПК 3.1-3.4</w:t>
            </w:r>
          </w:p>
          <w:p w:rsidR="00024D80" w:rsidRPr="00024D80" w:rsidRDefault="00024D80" w:rsidP="00024D80">
            <w:pPr>
              <w:suppressAutoHyphens/>
              <w:spacing w:after="0" w:line="240" w:lineRule="auto"/>
              <w:jc w:val="center"/>
              <w:rPr>
                <w:rFonts w:eastAsia="Times New Roman" w:cs="Times New Roman"/>
                <w:szCs w:val="24"/>
                <w:lang w:eastAsia="ru-RU"/>
              </w:rPr>
            </w:pPr>
            <w:r w:rsidRPr="00024D80">
              <w:rPr>
                <w:rFonts w:eastAsia="Times New Roman" w:cs="Times New Roman"/>
                <w:szCs w:val="24"/>
                <w:lang w:eastAsia="ru-RU"/>
              </w:rPr>
              <w:t>ПК 4.1-4.4</w:t>
            </w:r>
          </w:p>
          <w:p w:rsidR="00024D80" w:rsidRPr="00024D80" w:rsidRDefault="00024D80" w:rsidP="00024D80">
            <w:pPr>
              <w:suppressAutoHyphens/>
              <w:spacing w:after="0" w:line="240" w:lineRule="auto"/>
              <w:jc w:val="center"/>
              <w:rPr>
                <w:rFonts w:eastAsia="Times New Roman" w:cs="Times New Roman"/>
                <w:szCs w:val="24"/>
                <w:lang w:eastAsia="ru-RU"/>
              </w:rPr>
            </w:pPr>
            <w:r w:rsidRPr="00024D80">
              <w:rPr>
                <w:rFonts w:eastAsia="Times New Roman" w:cs="Times New Roman"/>
                <w:szCs w:val="24"/>
                <w:lang w:eastAsia="ru-RU"/>
              </w:rPr>
              <w:t xml:space="preserve">ОК 06, </w:t>
            </w:r>
          </w:p>
          <w:p w:rsidR="00024D80" w:rsidRPr="00024D80" w:rsidRDefault="00024D80" w:rsidP="00024D80">
            <w:pPr>
              <w:suppressAutoHyphens/>
              <w:spacing w:after="0" w:line="240" w:lineRule="auto"/>
              <w:jc w:val="center"/>
              <w:rPr>
                <w:rFonts w:eastAsia="Times New Roman" w:cs="Times New Roman"/>
                <w:b/>
                <w:szCs w:val="24"/>
                <w:lang w:eastAsia="ru-RU"/>
              </w:rPr>
            </w:pPr>
          </w:p>
        </w:tc>
        <w:tc>
          <w:tcPr>
            <w:tcW w:w="3685" w:type="dxa"/>
            <w:tcBorders>
              <w:bottom w:val="single" w:sz="4" w:space="0" w:color="FFFFFF" w:themeColor="background1"/>
            </w:tcBorders>
          </w:tcPr>
          <w:p w:rsidR="00024D80" w:rsidRPr="00024D80" w:rsidRDefault="00024D80" w:rsidP="00024D80">
            <w:pPr>
              <w:widowControl w:val="0"/>
              <w:autoSpaceDE w:val="0"/>
              <w:autoSpaceDN w:val="0"/>
              <w:adjustRightInd w:val="0"/>
              <w:spacing w:after="0" w:line="240" w:lineRule="auto"/>
              <w:jc w:val="both"/>
              <w:rPr>
                <w:rFonts w:eastAsia="Times New Roman" w:cs="Times New Roman"/>
                <w:szCs w:val="24"/>
                <w:lang w:eastAsia="ru-RU"/>
              </w:rPr>
            </w:pPr>
            <w:r w:rsidRPr="00024D80">
              <w:rPr>
                <w:rFonts w:eastAsia="Times New Roman" w:cs="Times New Roman"/>
                <w:szCs w:val="24"/>
                <w:lang w:eastAsia="ru-RU"/>
              </w:rPr>
              <w:t>– использование необходимых нормативно-правовых документов;</w:t>
            </w:r>
          </w:p>
          <w:p w:rsidR="00024D80" w:rsidRPr="00024D80" w:rsidRDefault="00024D80" w:rsidP="00024D80">
            <w:pPr>
              <w:widowControl w:val="0"/>
              <w:autoSpaceDE w:val="0"/>
              <w:autoSpaceDN w:val="0"/>
              <w:adjustRightInd w:val="0"/>
              <w:spacing w:after="0" w:line="240" w:lineRule="auto"/>
              <w:jc w:val="both"/>
              <w:rPr>
                <w:rFonts w:eastAsia="Times New Roman" w:cs="Times New Roman"/>
                <w:szCs w:val="24"/>
                <w:lang w:eastAsia="ru-RU"/>
              </w:rPr>
            </w:pPr>
            <w:r w:rsidRPr="00024D80">
              <w:rPr>
                <w:rFonts w:eastAsia="Times New Roman" w:cs="Times New Roman"/>
                <w:szCs w:val="24"/>
                <w:lang w:eastAsia="ru-RU"/>
              </w:rPr>
              <w:t>– защита прав в соответствии с гражданским, гражданско-процессуальным и трудовым законодательством;</w:t>
            </w:r>
          </w:p>
          <w:p w:rsidR="00024D80" w:rsidRPr="00024D80" w:rsidRDefault="00024D80" w:rsidP="00024D80">
            <w:pPr>
              <w:widowControl w:val="0"/>
              <w:autoSpaceDE w:val="0"/>
              <w:autoSpaceDN w:val="0"/>
              <w:adjustRightInd w:val="0"/>
              <w:spacing w:after="0" w:line="240" w:lineRule="auto"/>
              <w:jc w:val="both"/>
              <w:rPr>
                <w:rFonts w:eastAsia="Times New Roman" w:cs="Times New Roman"/>
                <w:szCs w:val="24"/>
                <w:lang w:eastAsia="ru-RU"/>
              </w:rPr>
            </w:pPr>
            <w:r w:rsidRPr="00024D80">
              <w:rPr>
                <w:rFonts w:eastAsia="Times New Roman" w:cs="Times New Roman"/>
                <w:szCs w:val="24"/>
                <w:lang w:eastAsia="ru-RU"/>
              </w:rPr>
              <w:t>– анализ и оценка результатов и последствий деятельности (действия/ бездействия) с правовой точки зрения</w:t>
            </w:r>
          </w:p>
        </w:tc>
        <w:tc>
          <w:tcPr>
            <w:tcW w:w="4462" w:type="dxa"/>
            <w:vMerge w:val="restart"/>
            <w:tcBorders>
              <w:bottom w:val="single" w:sz="4" w:space="0" w:color="auto"/>
            </w:tcBorders>
          </w:tcPr>
          <w:p w:rsidR="00024D80" w:rsidRPr="00024D80" w:rsidRDefault="00024D80" w:rsidP="00024D80">
            <w:pPr>
              <w:spacing w:after="0" w:line="240" w:lineRule="auto"/>
              <w:jc w:val="both"/>
              <w:rPr>
                <w:rFonts w:eastAsia="Times New Roman" w:cs="Times New Roman"/>
                <w:bCs/>
                <w:szCs w:val="24"/>
                <w:lang w:eastAsia="ru-RU"/>
              </w:rPr>
            </w:pPr>
            <w:r w:rsidRPr="00024D80">
              <w:rPr>
                <w:rFonts w:eastAsia="Times New Roman" w:cs="Times New Roman"/>
                <w:bCs/>
                <w:szCs w:val="24"/>
                <w:lang w:eastAsia="ru-RU"/>
              </w:rPr>
              <w:t>– понятие права, правовой нормы и правоотношений;</w:t>
            </w:r>
          </w:p>
          <w:p w:rsidR="00024D80" w:rsidRPr="00024D80" w:rsidRDefault="00024D80" w:rsidP="00024D80">
            <w:pPr>
              <w:spacing w:after="0" w:line="240" w:lineRule="auto"/>
              <w:jc w:val="both"/>
              <w:rPr>
                <w:rFonts w:eastAsia="Times New Roman" w:cs="Times New Roman"/>
                <w:bCs/>
                <w:szCs w:val="24"/>
                <w:lang w:eastAsia="ru-RU"/>
              </w:rPr>
            </w:pPr>
            <w:r w:rsidRPr="00024D80">
              <w:rPr>
                <w:rFonts w:eastAsia="Calibri" w:cs="Times New Roman"/>
                <w:bCs/>
                <w:color w:val="000000"/>
                <w:szCs w:val="24"/>
              </w:rPr>
              <w:t>– основные положения Конституции Российской Федерации;</w:t>
            </w:r>
          </w:p>
          <w:p w:rsidR="00024D80" w:rsidRPr="00024D80" w:rsidRDefault="00024D80" w:rsidP="00024D80">
            <w:pPr>
              <w:spacing w:after="0" w:line="240" w:lineRule="auto"/>
              <w:jc w:val="both"/>
              <w:rPr>
                <w:rFonts w:eastAsia="Times New Roman" w:cs="Times New Roman"/>
                <w:bCs/>
                <w:szCs w:val="24"/>
                <w:lang w:eastAsia="ru-RU"/>
              </w:rPr>
            </w:pPr>
            <w:r w:rsidRPr="00024D80">
              <w:rPr>
                <w:rFonts w:eastAsia="Calibri" w:cs="Times New Roman"/>
                <w:bCs/>
                <w:color w:val="000000"/>
                <w:szCs w:val="24"/>
              </w:rPr>
              <w:t>– понятие правового регулирования в сфере профессиональной деятельности;</w:t>
            </w:r>
          </w:p>
          <w:p w:rsidR="00024D80" w:rsidRPr="00024D80" w:rsidRDefault="00024D80" w:rsidP="00024D80">
            <w:pPr>
              <w:spacing w:after="0" w:line="240" w:lineRule="auto"/>
              <w:jc w:val="both"/>
              <w:rPr>
                <w:rFonts w:eastAsia="Calibri" w:cs="Times New Roman"/>
                <w:bCs/>
                <w:color w:val="000000"/>
                <w:szCs w:val="24"/>
              </w:rPr>
            </w:pPr>
            <w:r w:rsidRPr="00024D80">
              <w:rPr>
                <w:rFonts w:eastAsia="Calibri" w:cs="Times New Roman"/>
                <w:bCs/>
                <w:color w:val="000000"/>
                <w:szCs w:val="24"/>
              </w:rPr>
              <w:t xml:space="preserve">– правовое положение субъектов предпринимательской деятельности; – организационно-правовые формы юридических лиц; </w:t>
            </w:r>
          </w:p>
          <w:p w:rsidR="00024D80" w:rsidRPr="00024D80" w:rsidRDefault="00024D80" w:rsidP="00024D80">
            <w:pPr>
              <w:spacing w:after="0" w:line="240" w:lineRule="auto"/>
              <w:jc w:val="both"/>
              <w:rPr>
                <w:rFonts w:eastAsia="Calibri" w:cs="Times New Roman"/>
                <w:bCs/>
                <w:color w:val="000000"/>
                <w:szCs w:val="24"/>
              </w:rPr>
            </w:pPr>
            <w:r w:rsidRPr="00024D80">
              <w:rPr>
                <w:rFonts w:eastAsia="Calibri" w:cs="Times New Roman"/>
                <w:bCs/>
                <w:color w:val="000000"/>
                <w:szCs w:val="24"/>
              </w:rPr>
              <w:t>– сделки, обязательства и договоры в предпринимательской деятельности;</w:t>
            </w:r>
          </w:p>
          <w:p w:rsidR="00024D80" w:rsidRPr="00024D80" w:rsidRDefault="00024D80" w:rsidP="00024D80">
            <w:pPr>
              <w:spacing w:after="0" w:line="240" w:lineRule="auto"/>
              <w:jc w:val="both"/>
              <w:rPr>
                <w:rFonts w:eastAsia="Calibri" w:cs="Times New Roman"/>
                <w:bCs/>
                <w:color w:val="000000"/>
                <w:szCs w:val="24"/>
              </w:rPr>
            </w:pPr>
            <w:r w:rsidRPr="00024D80">
              <w:rPr>
                <w:rFonts w:eastAsia="Calibri" w:cs="Times New Roman"/>
                <w:bCs/>
                <w:color w:val="000000"/>
                <w:szCs w:val="24"/>
              </w:rPr>
              <w:t>– урегулирование споров между субъектами предпринимательской деятельности;</w:t>
            </w:r>
          </w:p>
          <w:p w:rsidR="00024D80" w:rsidRPr="00024D80" w:rsidRDefault="00024D80" w:rsidP="00024D80">
            <w:pPr>
              <w:spacing w:after="0" w:line="240" w:lineRule="auto"/>
              <w:jc w:val="both"/>
              <w:rPr>
                <w:rFonts w:eastAsia="Calibri" w:cs="Times New Roman"/>
                <w:bCs/>
                <w:color w:val="000000"/>
                <w:szCs w:val="24"/>
              </w:rPr>
            </w:pPr>
            <w:r w:rsidRPr="00024D80">
              <w:rPr>
                <w:rFonts w:eastAsia="Calibri" w:cs="Times New Roman"/>
                <w:bCs/>
                <w:color w:val="000000"/>
                <w:szCs w:val="24"/>
              </w:rPr>
              <w:t xml:space="preserve">– понятие государственного </w:t>
            </w:r>
            <w:r w:rsidRPr="00024D80">
              <w:rPr>
                <w:rFonts w:eastAsia="Calibri" w:cs="Times New Roman"/>
                <w:bCs/>
                <w:color w:val="000000"/>
                <w:szCs w:val="24"/>
              </w:rPr>
              <w:lastRenderedPageBreak/>
              <w:t>регулирования в обеспечении занятости населения;</w:t>
            </w:r>
          </w:p>
          <w:p w:rsidR="00024D80" w:rsidRPr="00024D80" w:rsidRDefault="00024D80" w:rsidP="00024D80">
            <w:pPr>
              <w:spacing w:after="0" w:line="240" w:lineRule="auto"/>
              <w:jc w:val="both"/>
              <w:rPr>
                <w:rFonts w:eastAsia="Calibri" w:cs="Times New Roman"/>
                <w:bCs/>
                <w:color w:val="000000"/>
                <w:szCs w:val="24"/>
              </w:rPr>
            </w:pPr>
            <w:r w:rsidRPr="00024D80">
              <w:rPr>
                <w:rFonts w:eastAsia="Calibri" w:cs="Times New Roman"/>
                <w:bCs/>
                <w:color w:val="000000"/>
                <w:szCs w:val="24"/>
              </w:rPr>
              <w:t>– понятие трудового права и трудовых правоотношений;</w:t>
            </w:r>
          </w:p>
          <w:p w:rsidR="00024D80" w:rsidRPr="00024D80" w:rsidRDefault="00024D80" w:rsidP="00024D80">
            <w:pPr>
              <w:spacing w:after="0" w:line="240" w:lineRule="auto"/>
              <w:jc w:val="both"/>
              <w:rPr>
                <w:rFonts w:eastAsia="Calibri" w:cs="Times New Roman"/>
                <w:bCs/>
                <w:color w:val="000000"/>
                <w:szCs w:val="24"/>
              </w:rPr>
            </w:pPr>
            <w:r w:rsidRPr="00024D80">
              <w:rPr>
                <w:rFonts w:eastAsia="Calibri" w:cs="Times New Roman"/>
                <w:bCs/>
                <w:color w:val="000000"/>
                <w:szCs w:val="24"/>
              </w:rPr>
              <w:t>– права и обязанности работника и работодателя;</w:t>
            </w:r>
          </w:p>
          <w:p w:rsidR="00024D80" w:rsidRPr="00024D80" w:rsidRDefault="00024D80" w:rsidP="00024D80">
            <w:pPr>
              <w:spacing w:after="0" w:line="240" w:lineRule="auto"/>
              <w:jc w:val="both"/>
              <w:rPr>
                <w:rFonts w:eastAsia="Calibri" w:cs="Times New Roman"/>
                <w:bCs/>
                <w:color w:val="000000"/>
                <w:szCs w:val="24"/>
              </w:rPr>
            </w:pPr>
            <w:r w:rsidRPr="00024D80">
              <w:rPr>
                <w:rFonts w:eastAsia="Calibri" w:cs="Times New Roman"/>
                <w:bCs/>
                <w:color w:val="000000"/>
                <w:szCs w:val="24"/>
              </w:rPr>
              <w:t>– порядок заключения и расторжения трудового договора;</w:t>
            </w:r>
          </w:p>
          <w:p w:rsidR="00024D80" w:rsidRPr="00024D80" w:rsidRDefault="00024D80" w:rsidP="00024D80">
            <w:pPr>
              <w:spacing w:after="0" w:line="240" w:lineRule="auto"/>
              <w:jc w:val="both"/>
              <w:rPr>
                <w:rFonts w:eastAsia="Calibri" w:cs="Times New Roman"/>
                <w:bCs/>
                <w:color w:val="000000"/>
                <w:szCs w:val="24"/>
              </w:rPr>
            </w:pPr>
            <w:r w:rsidRPr="00024D80">
              <w:rPr>
                <w:rFonts w:eastAsia="Calibri" w:cs="Times New Roman"/>
                <w:bCs/>
                <w:color w:val="000000"/>
                <w:szCs w:val="24"/>
              </w:rPr>
              <w:t>– дисциплина труда;</w:t>
            </w:r>
          </w:p>
          <w:p w:rsidR="00024D80" w:rsidRPr="00024D80" w:rsidRDefault="00024D80" w:rsidP="00024D80">
            <w:pPr>
              <w:spacing w:after="0" w:line="240" w:lineRule="auto"/>
              <w:jc w:val="both"/>
              <w:rPr>
                <w:rFonts w:eastAsia="Calibri" w:cs="Times New Roman"/>
                <w:bCs/>
                <w:color w:val="000000"/>
                <w:szCs w:val="24"/>
              </w:rPr>
            </w:pPr>
            <w:r w:rsidRPr="00024D80">
              <w:rPr>
                <w:rFonts w:eastAsia="Calibri" w:cs="Times New Roman"/>
                <w:bCs/>
                <w:color w:val="000000"/>
                <w:szCs w:val="24"/>
              </w:rPr>
              <w:t>– материальная ответственность сторон трудового договора;</w:t>
            </w:r>
          </w:p>
          <w:p w:rsidR="00024D80" w:rsidRPr="00024D80" w:rsidRDefault="00024D80" w:rsidP="00024D80">
            <w:pPr>
              <w:spacing w:after="0" w:line="240" w:lineRule="auto"/>
              <w:jc w:val="both"/>
              <w:rPr>
                <w:rFonts w:eastAsia="Calibri" w:cs="Times New Roman"/>
                <w:bCs/>
                <w:color w:val="000000"/>
                <w:szCs w:val="24"/>
              </w:rPr>
            </w:pPr>
            <w:r w:rsidRPr="00024D80">
              <w:rPr>
                <w:rFonts w:eastAsia="Calibri" w:cs="Times New Roman"/>
                <w:bCs/>
                <w:color w:val="000000"/>
                <w:szCs w:val="24"/>
              </w:rPr>
              <w:t>– понятие и виды трудовых споров;</w:t>
            </w:r>
          </w:p>
          <w:p w:rsidR="00024D80" w:rsidRPr="00024D80" w:rsidRDefault="00024D80" w:rsidP="00024D80">
            <w:pPr>
              <w:spacing w:after="0" w:line="240" w:lineRule="auto"/>
              <w:jc w:val="both"/>
              <w:rPr>
                <w:rFonts w:eastAsia="Calibri" w:cs="Times New Roman"/>
                <w:bCs/>
                <w:color w:val="000000"/>
                <w:szCs w:val="24"/>
              </w:rPr>
            </w:pPr>
            <w:r w:rsidRPr="00024D80">
              <w:rPr>
                <w:rFonts w:eastAsia="Calibri" w:cs="Times New Roman"/>
                <w:bCs/>
                <w:color w:val="000000"/>
                <w:szCs w:val="24"/>
              </w:rPr>
              <w:t xml:space="preserve">– право социальной защиты граждан; </w:t>
            </w:r>
          </w:p>
          <w:p w:rsidR="00024D80" w:rsidRPr="00024D80" w:rsidRDefault="00024D80" w:rsidP="00024D80">
            <w:pPr>
              <w:spacing w:after="0" w:line="240" w:lineRule="auto"/>
              <w:jc w:val="both"/>
              <w:rPr>
                <w:rFonts w:eastAsia="Times New Roman" w:cs="Times New Roman"/>
                <w:bCs/>
                <w:szCs w:val="24"/>
                <w:lang w:eastAsia="ru-RU"/>
              </w:rPr>
            </w:pPr>
            <w:r w:rsidRPr="00024D80">
              <w:rPr>
                <w:rFonts w:eastAsia="Calibri" w:cs="Times New Roman"/>
                <w:bCs/>
                <w:color w:val="000000"/>
                <w:szCs w:val="24"/>
              </w:rPr>
              <w:t>– понятие административных правонарушений и административной ответственности.</w:t>
            </w:r>
          </w:p>
        </w:tc>
      </w:tr>
      <w:tr w:rsidR="00024D80" w:rsidRPr="00024D80" w:rsidTr="001D0788">
        <w:trPr>
          <w:trHeight w:val="212"/>
        </w:trPr>
        <w:tc>
          <w:tcPr>
            <w:tcW w:w="1668" w:type="dxa"/>
            <w:vMerge/>
          </w:tcPr>
          <w:p w:rsidR="00024D80" w:rsidRPr="00024D80" w:rsidRDefault="00024D80" w:rsidP="00024D80">
            <w:pPr>
              <w:suppressAutoHyphens/>
              <w:spacing w:after="0" w:line="240" w:lineRule="auto"/>
              <w:jc w:val="center"/>
              <w:rPr>
                <w:rFonts w:eastAsia="Times New Roman" w:cs="Times New Roman"/>
                <w:b/>
                <w:szCs w:val="24"/>
                <w:lang w:eastAsia="ru-RU"/>
              </w:rPr>
            </w:pPr>
          </w:p>
        </w:tc>
        <w:tc>
          <w:tcPr>
            <w:tcW w:w="3685" w:type="dxa"/>
            <w:tcBorders>
              <w:top w:val="single" w:sz="4" w:space="0" w:color="FFFFFF" w:themeColor="background1"/>
            </w:tcBorders>
          </w:tcPr>
          <w:p w:rsidR="00024D80" w:rsidRPr="00024D80" w:rsidRDefault="00024D80" w:rsidP="00024D80">
            <w:pPr>
              <w:suppressAutoHyphens/>
              <w:spacing w:after="0" w:line="240" w:lineRule="auto"/>
              <w:jc w:val="center"/>
              <w:rPr>
                <w:rFonts w:eastAsia="Times New Roman" w:cs="Times New Roman"/>
                <w:b/>
                <w:szCs w:val="24"/>
                <w:lang w:eastAsia="ru-RU"/>
              </w:rPr>
            </w:pPr>
          </w:p>
        </w:tc>
        <w:tc>
          <w:tcPr>
            <w:tcW w:w="4462" w:type="dxa"/>
            <w:vMerge/>
          </w:tcPr>
          <w:p w:rsidR="00024D80" w:rsidRPr="00024D80" w:rsidRDefault="00024D80" w:rsidP="00024D80">
            <w:pPr>
              <w:suppressAutoHyphens/>
              <w:spacing w:after="0" w:line="240" w:lineRule="auto"/>
              <w:jc w:val="center"/>
              <w:rPr>
                <w:rFonts w:eastAsia="Times New Roman" w:cs="Times New Roman"/>
                <w:b/>
                <w:szCs w:val="24"/>
                <w:lang w:eastAsia="ru-RU"/>
              </w:rPr>
            </w:pPr>
          </w:p>
        </w:tc>
      </w:tr>
    </w:tbl>
    <w:p w:rsidR="00C83FD6" w:rsidRPr="00C83FD6" w:rsidRDefault="00C83FD6" w:rsidP="00C83FD6">
      <w:pPr>
        <w:tabs>
          <w:tab w:val="left" w:pos="993"/>
          <w:tab w:val="left" w:pos="1276"/>
        </w:tabs>
        <w:spacing w:after="0"/>
        <w:ind w:firstLine="709"/>
        <w:rPr>
          <w:rFonts w:eastAsia="Times New Roman" w:cs="Times New Roman"/>
          <w:szCs w:val="24"/>
          <w:lang w:eastAsia="ru-RU"/>
        </w:rPr>
      </w:pPr>
    </w:p>
    <w:p w:rsidR="00C83FD6" w:rsidRPr="00C83FD6" w:rsidRDefault="00C83FD6" w:rsidP="00C83FD6">
      <w:pPr>
        <w:suppressAutoHyphens/>
        <w:spacing w:after="0" w:line="240" w:lineRule="auto"/>
        <w:ind w:firstLine="567"/>
        <w:jc w:val="both"/>
        <w:rPr>
          <w:rFonts w:eastAsia="Times New Roman" w:cs="Times New Roman"/>
          <w:sz w:val="16"/>
          <w:szCs w:val="16"/>
        </w:rPr>
      </w:pPr>
    </w:p>
    <w:p w:rsidR="00C83FD6" w:rsidRPr="00C83FD6" w:rsidRDefault="00C83FD6" w:rsidP="00C8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eastAsia="Times New Roman" w:cs="Times New Roman"/>
          <w:sz w:val="28"/>
          <w:szCs w:val="28"/>
          <w:lang w:eastAsia="ru-RU"/>
        </w:rPr>
        <w:sectPr w:rsidR="00C83FD6" w:rsidRPr="00C83FD6" w:rsidSect="007432A1">
          <w:pgSz w:w="11906" w:h="16838"/>
          <w:pgMar w:top="1134" w:right="850" w:bottom="1134" w:left="1701" w:header="708" w:footer="708" w:gutter="0"/>
          <w:cols w:space="720"/>
          <w:docGrid w:linePitch="326"/>
        </w:sectPr>
      </w:pPr>
    </w:p>
    <w:p w:rsidR="00C83FD6" w:rsidRPr="00C83FD6" w:rsidRDefault="00C83FD6" w:rsidP="00C83FD6">
      <w:pPr>
        <w:suppressAutoHyphens/>
        <w:spacing w:after="0" w:line="360" w:lineRule="auto"/>
        <w:ind w:firstLine="567"/>
        <w:rPr>
          <w:rFonts w:eastAsia="Times New Roman" w:cs="Times New Roman"/>
          <w:sz w:val="28"/>
          <w:lang w:eastAsia="ru-RU"/>
        </w:rPr>
      </w:pPr>
      <w:r w:rsidRPr="00C83FD6">
        <w:rPr>
          <w:rFonts w:eastAsia="Times New Roman" w:cs="Times New Roman"/>
          <w:sz w:val="28"/>
          <w:lang w:eastAsia="ru-RU"/>
        </w:rPr>
        <w:lastRenderedPageBreak/>
        <w:t>2. СТРУКТУРА И СОДЕРЖАНИЕ УЧЕБНОЙ ДИСЦИПЛИНЫ</w:t>
      </w:r>
    </w:p>
    <w:p w:rsidR="00C83FD6" w:rsidRPr="00C83FD6" w:rsidRDefault="00C83FD6" w:rsidP="00C83FD6">
      <w:pPr>
        <w:suppressAutoHyphens/>
        <w:spacing w:after="0" w:line="360" w:lineRule="auto"/>
        <w:ind w:firstLine="567"/>
        <w:rPr>
          <w:rFonts w:eastAsia="Times New Roman" w:cs="Times New Roman"/>
          <w:sz w:val="28"/>
          <w:lang w:eastAsia="ru-RU"/>
        </w:rPr>
      </w:pPr>
      <w:r w:rsidRPr="00C83FD6">
        <w:rPr>
          <w:rFonts w:eastAsia="Times New Roman" w:cs="Times New Roman"/>
          <w:sz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C83FD6" w:rsidRPr="00C83FD6"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C83FD6" w:rsidRPr="00C83FD6" w:rsidRDefault="00C83FD6" w:rsidP="00C83FD6">
            <w:pPr>
              <w:suppressAutoHyphens/>
              <w:spacing w:after="0" w:line="360" w:lineRule="auto"/>
              <w:rPr>
                <w:rFonts w:eastAsia="Times New Roman" w:cs="Times New Roman"/>
                <w:lang w:eastAsia="ru-RU"/>
              </w:rPr>
            </w:pPr>
            <w:r w:rsidRPr="00C83FD6">
              <w:rPr>
                <w:rFonts w:eastAsia="Times New Roman" w:cs="Times New Roman"/>
                <w:lang w:eastAsia="ru-RU"/>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C83FD6" w:rsidRPr="00C83FD6" w:rsidRDefault="00C83FD6" w:rsidP="00C83FD6">
            <w:pPr>
              <w:suppressAutoHyphens/>
              <w:spacing w:after="0" w:line="360" w:lineRule="auto"/>
              <w:rPr>
                <w:rFonts w:eastAsia="Times New Roman" w:cs="Times New Roman"/>
                <w:iCs/>
                <w:lang w:eastAsia="ru-RU"/>
              </w:rPr>
            </w:pPr>
            <w:r w:rsidRPr="00C83FD6">
              <w:rPr>
                <w:rFonts w:eastAsia="Times New Roman" w:cs="Times New Roman"/>
                <w:iCs/>
                <w:lang w:eastAsia="ru-RU"/>
              </w:rPr>
              <w:t>Объем часов</w:t>
            </w:r>
          </w:p>
        </w:tc>
      </w:tr>
      <w:tr w:rsidR="00C83FD6" w:rsidRPr="00C83FD6"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C83FD6" w:rsidRPr="00C83FD6" w:rsidRDefault="00C83FD6" w:rsidP="00C83FD6">
            <w:pPr>
              <w:suppressAutoHyphens/>
              <w:spacing w:after="0" w:line="360" w:lineRule="auto"/>
              <w:rPr>
                <w:rFonts w:eastAsia="Times New Roman" w:cs="Times New Roman"/>
                <w:lang w:eastAsia="ru-RU"/>
              </w:rPr>
            </w:pPr>
            <w:r w:rsidRPr="00C83FD6">
              <w:rPr>
                <w:rFonts w:eastAsia="Times New Roman" w:cs="Times New Roman"/>
                <w:lang w:eastAsia="ru-RU"/>
              </w:rPr>
              <w:t>Объем образовательной программы учебной дисциплины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C83FD6" w:rsidRPr="00C83FD6" w:rsidRDefault="00F36B4B" w:rsidP="00C83FD6">
            <w:pPr>
              <w:suppressAutoHyphens/>
              <w:spacing w:after="0" w:line="360" w:lineRule="auto"/>
              <w:jc w:val="center"/>
              <w:rPr>
                <w:rFonts w:eastAsia="Times New Roman" w:cs="Times New Roman"/>
                <w:iCs/>
                <w:lang w:eastAsia="ru-RU"/>
              </w:rPr>
            </w:pPr>
            <w:r>
              <w:rPr>
                <w:rFonts w:eastAsia="Times New Roman" w:cs="Times New Roman"/>
                <w:iCs/>
                <w:lang w:eastAsia="ru-RU"/>
              </w:rPr>
              <w:t>42</w:t>
            </w:r>
          </w:p>
        </w:tc>
      </w:tr>
      <w:tr w:rsidR="00C83FD6" w:rsidRPr="00C83FD6"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C83FD6" w:rsidRPr="00C83FD6" w:rsidRDefault="00C83FD6" w:rsidP="00C83FD6">
            <w:pPr>
              <w:suppressAutoHyphens/>
              <w:spacing w:after="0" w:line="360" w:lineRule="auto"/>
              <w:rPr>
                <w:rFonts w:eastAsia="Times New Roman" w:cs="Times New Roman"/>
                <w:lang w:eastAsia="ru-RU"/>
              </w:rPr>
            </w:pPr>
            <w:r w:rsidRPr="00C83FD6">
              <w:rPr>
                <w:rFonts w:eastAsia="Times New Roman" w:cs="Times New Roman"/>
                <w:lang w:eastAsia="ru-RU"/>
              </w:rPr>
              <w:t>В т. ч. в форме практической подготовки</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C83FD6" w:rsidRPr="00C83FD6" w:rsidRDefault="00F36B4B" w:rsidP="00C83FD6">
            <w:pPr>
              <w:suppressAutoHyphens/>
              <w:spacing w:after="0" w:line="360" w:lineRule="auto"/>
              <w:jc w:val="center"/>
              <w:rPr>
                <w:rFonts w:eastAsia="Times New Roman" w:cs="Times New Roman"/>
                <w:iCs/>
                <w:lang w:eastAsia="ru-RU"/>
              </w:rPr>
            </w:pPr>
            <w:r>
              <w:rPr>
                <w:rFonts w:eastAsia="Times New Roman" w:cs="Times New Roman"/>
                <w:iCs/>
                <w:lang w:eastAsia="ru-RU"/>
              </w:rPr>
              <w:t>16</w:t>
            </w:r>
          </w:p>
        </w:tc>
      </w:tr>
      <w:tr w:rsidR="00C83FD6" w:rsidRPr="00C83FD6" w:rsidTr="001D0788">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C83FD6" w:rsidRPr="00C83FD6" w:rsidRDefault="00C83FD6" w:rsidP="00C83FD6">
            <w:pPr>
              <w:suppressAutoHyphens/>
              <w:spacing w:after="0" w:line="360" w:lineRule="auto"/>
              <w:rPr>
                <w:rFonts w:eastAsia="Times New Roman" w:cs="Times New Roman"/>
                <w:iCs/>
                <w:lang w:eastAsia="ru-RU"/>
              </w:rPr>
            </w:pPr>
            <w:r w:rsidRPr="00C83FD6">
              <w:rPr>
                <w:rFonts w:eastAsia="Times New Roman" w:cs="Times New Roman"/>
                <w:lang w:eastAsia="ru-RU"/>
              </w:rPr>
              <w:t>В т.ч.:</w:t>
            </w:r>
          </w:p>
        </w:tc>
      </w:tr>
      <w:tr w:rsidR="00C83FD6" w:rsidRPr="00C83FD6"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C83FD6" w:rsidRPr="00C83FD6" w:rsidRDefault="00C83FD6" w:rsidP="00C83FD6">
            <w:pPr>
              <w:suppressAutoHyphens/>
              <w:spacing w:after="0" w:line="360" w:lineRule="auto"/>
              <w:rPr>
                <w:rFonts w:eastAsia="Times New Roman" w:cs="Times New Roman"/>
                <w:lang w:eastAsia="ru-RU"/>
              </w:rPr>
            </w:pPr>
            <w:r w:rsidRPr="00C83FD6">
              <w:rPr>
                <w:rFonts w:eastAsia="Times New Roman" w:cs="Times New Roman"/>
                <w:lang w:eastAsia="ru-RU"/>
              </w:rPr>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C83FD6" w:rsidRPr="00C83FD6" w:rsidRDefault="00F36B4B" w:rsidP="00C83FD6">
            <w:pPr>
              <w:suppressAutoHyphens/>
              <w:spacing w:after="0" w:line="360" w:lineRule="auto"/>
              <w:jc w:val="center"/>
              <w:rPr>
                <w:rFonts w:eastAsia="Times New Roman" w:cs="Times New Roman"/>
                <w:iCs/>
                <w:lang w:eastAsia="ru-RU"/>
              </w:rPr>
            </w:pPr>
            <w:r>
              <w:rPr>
                <w:rFonts w:eastAsia="Times New Roman" w:cs="Times New Roman"/>
                <w:iCs/>
                <w:lang w:eastAsia="ru-RU"/>
              </w:rPr>
              <w:t>20</w:t>
            </w:r>
          </w:p>
        </w:tc>
      </w:tr>
      <w:tr w:rsidR="00C83FD6" w:rsidRPr="00C83FD6"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C83FD6" w:rsidRPr="00C83FD6" w:rsidRDefault="00C83FD6" w:rsidP="00C83FD6">
            <w:pPr>
              <w:suppressAutoHyphens/>
              <w:spacing w:after="0" w:line="360" w:lineRule="auto"/>
              <w:rPr>
                <w:rFonts w:eastAsia="Times New Roman" w:cs="Times New Roman"/>
                <w:lang w:eastAsia="ru-RU"/>
              </w:rPr>
            </w:pPr>
            <w:r w:rsidRPr="00C83FD6">
              <w:rPr>
                <w:rFonts w:eastAsia="Times New Roman" w:cs="Times New Roman"/>
                <w:lang w:eastAsia="ru-RU"/>
              </w:rPr>
              <w:t>практические занятия</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C83FD6" w:rsidRPr="00C83FD6" w:rsidRDefault="00F36B4B" w:rsidP="00C83FD6">
            <w:pPr>
              <w:suppressAutoHyphens/>
              <w:spacing w:after="0" w:line="360" w:lineRule="auto"/>
              <w:jc w:val="center"/>
              <w:rPr>
                <w:rFonts w:eastAsia="Times New Roman" w:cs="Times New Roman"/>
                <w:iCs/>
                <w:lang w:eastAsia="ru-RU"/>
              </w:rPr>
            </w:pPr>
            <w:r>
              <w:rPr>
                <w:rFonts w:eastAsia="Times New Roman" w:cs="Times New Roman"/>
                <w:iCs/>
                <w:lang w:eastAsia="ru-RU"/>
              </w:rPr>
              <w:t>16</w:t>
            </w:r>
          </w:p>
        </w:tc>
      </w:tr>
      <w:tr w:rsidR="00C83FD6" w:rsidRPr="00C83FD6"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C83FD6" w:rsidRPr="00C83FD6" w:rsidRDefault="00C83FD6" w:rsidP="00C83FD6">
            <w:pPr>
              <w:suppressAutoHyphens/>
              <w:spacing w:after="0" w:line="360" w:lineRule="auto"/>
              <w:rPr>
                <w:rFonts w:eastAsia="Times New Roman" w:cs="Times New Roman"/>
                <w:i/>
                <w:lang w:eastAsia="ru-RU"/>
              </w:rPr>
            </w:pPr>
            <w:r w:rsidRPr="00C83FD6">
              <w:rPr>
                <w:rFonts w:eastAsia="Times New Roman" w:cs="Times New Roman"/>
                <w:iCs/>
                <w:lang w:eastAsia="ru-RU"/>
              </w:rPr>
              <w:t>Промежуточная аттестация</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C83FD6" w:rsidRPr="00C83FD6" w:rsidRDefault="00C83FD6" w:rsidP="00C83FD6">
            <w:pPr>
              <w:suppressAutoHyphens/>
              <w:spacing w:after="0" w:line="360" w:lineRule="auto"/>
              <w:rPr>
                <w:rFonts w:eastAsia="Times New Roman" w:cs="Times New Roman"/>
                <w:iCs/>
                <w:lang w:eastAsia="ru-RU"/>
              </w:rPr>
            </w:pPr>
            <w:r w:rsidRPr="00C83FD6">
              <w:rPr>
                <w:rFonts w:eastAsia="Times New Roman" w:cs="Times New Roman"/>
                <w:iCs/>
                <w:lang w:eastAsia="ru-RU"/>
              </w:rPr>
              <w:t xml:space="preserve">             2 </w:t>
            </w:r>
          </w:p>
        </w:tc>
      </w:tr>
      <w:tr w:rsidR="00C83FD6" w:rsidRPr="00C83FD6" w:rsidTr="001D0788">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rsidR="00C83FD6" w:rsidRPr="00C83FD6" w:rsidRDefault="00C83FD6" w:rsidP="00C83FD6">
            <w:pPr>
              <w:suppressAutoHyphens/>
              <w:spacing w:after="0" w:line="360" w:lineRule="auto"/>
              <w:rPr>
                <w:rFonts w:eastAsia="Times New Roman" w:cs="Times New Roman"/>
                <w:iCs/>
                <w:lang w:eastAsia="ru-RU"/>
              </w:rPr>
            </w:pPr>
            <w:r w:rsidRPr="00C83FD6">
              <w:rPr>
                <w:rFonts w:eastAsia="Times New Roman" w:cs="Times New Roman"/>
                <w:iCs/>
                <w:lang w:eastAsia="ru-RU"/>
              </w:rPr>
              <w:t>Самостоятельная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tcPr>
          <w:p w:rsidR="00C83FD6" w:rsidRPr="00C83FD6" w:rsidRDefault="00F36B4B" w:rsidP="00C83FD6">
            <w:pPr>
              <w:suppressAutoHyphens/>
              <w:spacing w:after="0" w:line="360" w:lineRule="auto"/>
              <w:jc w:val="center"/>
              <w:rPr>
                <w:rFonts w:eastAsia="Times New Roman" w:cs="Times New Roman"/>
                <w:iCs/>
                <w:lang w:eastAsia="ru-RU"/>
              </w:rPr>
            </w:pPr>
            <w:r>
              <w:rPr>
                <w:rFonts w:eastAsia="Times New Roman" w:cs="Times New Roman"/>
                <w:iCs/>
                <w:lang w:eastAsia="ru-RU"/>
              </w:rPr>
              <w:t>2</w:t>
            </w:r>
          </w:p>
        </w:tc>
      </w:tr>
    </w:tbl>
    <w:p w:rsidR="00C83FD6" w:rsidRPr="00C83FD6" w:rsidRDefault="00C83FD6" w:rsidP="00C8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sz w:val="28"/>
          <w:szCs w:val="28"/>
          <w:lang w:eastAsia="ru-RU"/>
        </w:rPr>
      </w:pPr>
    </w:p>
    <w:p w:rsidR="00C83FD6" w:rsidRPr="00C83FD6" w:rsidRDefault="00C83FD6" w:rsidP="00C8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sz w:val="28"/>
          <w:szCs w:val="28"/>
          <w:lang w:eastAsia="ru-RU"/>
        </w:rPr>
        <w:sectPr w:rsidR="00C83FD6" w:rsidRPr="00C83FD6" w:rsidSect="003372A1">
          <w:pgSz w:w="11906" w:h="16838"/>
          <w:pgMar w:top="1134" w:right="850" w:bottom="1134" w:left="1701" w:header="708" w:footer="708" w:gutter="0"/>
          <w:cols w:space="720"/>
          <w:docGrid w:linePitch="326"/>
        </w:sectPr>
      </w:pPr>
    </w:p>
    <w:p w:rsidR="00C83FD6" w:rsidRPr="00C83FD6" w:rsidRDefault="00C83FD6" w:rsidP="00C83FD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outlineLvl w:val="0"/>
        <w:rPr>
          <w:rFonts w:eastAsia="Times New Roman" w:cs="Times New Roman"/>
          <w:b/>
          <w:szCs w:val="28"/>
          <w:u w:val="single"/>
          <w:lang w:eastAsia="ru-RU"/>
        </w:rPr>
      </w:pPr>
      <w:r w:rsidRPr="00C83FD6">
        <w:rPr>
          <w:rFonts w:eastAsia="Times New Roman" w:cs="Times New Roman"/>
          <w:b/>
          <w:szCs w:val="28"/>
          <w:lang w:eastAsia="ru-RU"/>
        </w:rPr>
        <w:lastRenderedPageBreak/>
        <w:t xml:space="preserve">2.2. Тематический план и содержание учебной дисциплины </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9001"/>
        <w:gridCol w:w="1285"/>
        <w:gridCol w:w="1894"/>
      </w:tblGrid>
      <w:tr w:rsidR="00803DC8" w:rsidRPr="00803DC8" w:rsidTr="001D0788">
        <w:trPr>
          <w:trHeight w:val="20"/>
        </w:trPr>
        <w:tc>
          <w:tcPr>
            <w:tcW w:w="858" w:type="pct"/>
          </w:tcPr>
          <w:p w:rsidR="00803DC8" w:rsidRPr="00803DC8" w:rsidRDefault="00803DC8" w:rsidP="00803DC8">
            <w:pPr>
              <w:suppressAutoHyphens/>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Наименование разделов и тем</w:t>
            </w:r>
          </w:p>
        </w:tc>
        <w:tc>
          <w:tcPr>
            <w:tcW w:w="3061" w:type="pct"/>
          </w:tcPr>
          <w:p w:rsidR="00803DC8" w:rsidRPr="00803DC8" w:rsidRDefault="00803DC8" w:rsidP="00803DC8">
            <w:pPr>
              <w:suppressAutoHyphens/>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Содержание учебного материала и формы организации деятельности обучающихся</w:t>
            </w:r>
          </w:p>
        </w:tc>
        <w:tc>
          <w:tcPr>
            <w:tcW w:w="437" w:type="pct"/>
          </w:tcPr>
          <w:p w:rsidR="00803DC8" w:rsidRPr="00803DC8" w:rsidRDefault="00803DC8" w:rsidP="00803DC8">
            <w:pPr>
              <w:suppressAutoHyphens/>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 xml:space="preserve">Объем </w:t>
            </w:r>
          </w:p>
          <w:p w:rsidR="00803DC8" w:rsidRPr="00803DC8" w:rsidRDefault="00803DC8" w:rsidP="00803DC8">
            <w:pPr>
              <w:suppressAutoHyphens/>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в часах</w:t>
            </w:r>
          </w:p>
        </w:tc>
        <w:tc>
          <w:tcPr>
            <w:tcW w:w="644" w:type="pct"/>
          </w:tcPr>
          <w:p w:rsidR="00803DC8" w:rsidRPr="00803DC8" w:rsidRDefault="00803DC8" w:rsidP="00803DC8">
            <w:pPr>
              <w:spacing w:after="0" w:line="240" w:lineRule="auto"/>
              <w:jc w:val="center"/>
              <w:rPr>
                <w:rFonts w:eastAsia="Times New Roman" w:cs="Times New Roman"/>
                <w:sz w:val="22"/>
                <w:lang w:eastAsia="ru-RU"/>
              </w:rPr>
            </w:pPr>
            <w:r w:rsidRPr="00803DC8">
              <w:rPr>
                <w:rFonts w:eastAsia="Times New Roman" w:cs="Times New Roman"/>
                <w:b/>
                <w:bCs/>
                <w:sz w:val="22"/>
                <w:lang w:eastAsia="ru-RU"/>
              </w:rPr>
              <w:t>Коды компетенций и личностных результатов</w:t>
            </w:r>
            <w:r w:rsidRPr="00803DC8">
              <w:rPr>
                <w:rFonts w:ascii="Calibri" w:eastAsia="Times New Roman" w:hAnsi="Calibri" w:cs="Times New Roman"/>
                <w:b/>
                <w:bCs/>
                <w:sz w:val="22"/>
                <w:vertAlign w:val="superscript"/>
                <w:lang w:eastAsia="ru-RU"/>
              </w:rPr>
              <w:footnoteReference w:id="1"/>
            </w:r>
            <w:r w:rsidRPr="00803DC8">
              <w:rPr>
                <w:rFonts w:eastAsia="Times New Roman" w:cs="Times New Roman"/>
                <w:b/>
                <w:bCs/>
                <w:sz w:val="22"/>
                <w:lang w:eastAsia="ru-RU"/>
              </w:rPr>
              <w:t>, формированию которых способствует элемент программы</w:t>
            </w:r>
          </w:p>
          <w:p w:rsidR="00803DC8" w:rsidRPr="00803DC8" w:rsidRDefault="00803DC8" w:rsidP="00803DC8">
            <w:pPr>
              <w:suppressAutoHyphens/>
              <w:spacing w:after="0" w:line="240" w:lineRule="auto"/>
              <w:jc w:val="center"/>
              <w:rPr>
                <w:rFonts w:eastAsia="Times New Roman" w:cs="Times New Roman"/>
                <w:b/>
                <w:bCs/>
                <w:sz w:val="22"/>
                <w:lang w:eastAsia="ru-RU"/>
              </w:rPr>
            </w:pPr>
          </w:p>
        </w:tc>
      </w:tr>
      <w:tr w:rsidR="00803DC8" w:rsidRPr="00803DC8" w:rsidTr="001D0788">
        <w:trPr>
          <w:trHeight w:val="20"/>
        </w:trPr>
        <w:tc>
          <w:tcPr>
            <w:tcW w:w="858" w:type="pct"/>
          </w:tcPr>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1</w:t>
            </w:r>
          </w:p>
        </w:tc>
        <w:tc>
          <w:tcPr>
            <w:tcW w:w="3061" w:type="pct"/>
          </w:tcPr>
          <w:p w:rsidR="00803DC8" w:rsidRPr="00803DC8" w:rsidRDefault="00803DC8" w:rsidP="00803DC8">
            <w:pPr>
              <w:spacing w:after="0" w:line="240" w:lineRule="auto"/>
              <w:jc w:val="center"/>
              <w:rPr>
                <w:rFonts w:eastAsia="Times New Roman" w:cs="Times New Roman"/>
                <w:b/>
                <w:bCs/>
                <w:i/>
                <w:sz w:val="22"/>
                <w:lang w:eastAsia="ru-RU"/>
              </w:rPr>
            </w:pPr>
            <w:r w:rsidRPr="00803DC8">
              <w:rPr>
                <w:rFonts w:eastAsia="Times New Roman" w:cs="Times New Roman"/>
                <w:b/>
                <w:bCs/>
                <w:i/>
                <w:sz w:val="22"/>
                <w:lang w:eastAsia="ru-RU"/>
              </w:rPr>
              <w:t>2</w:t>
            </w:r>
          </w:p>
        </w:tc>
        <w:tc>
          <w:tcPr>
            <w:tcW w:w="437" w:type="pct"/>
          </w:tcPr>
          <w:p w:rsidR="00803DC8" w:rsidRPr="00803DC8" w:rsidRDefault="00803DC8" w:rsidP="00803DC8">
            <w:pPr>
              <w:spacing w:after="0" w:line="240" w:lineRule="auto"/>
              <w:jc w:val="center"/>
              <w:rPr>
                <w:rFonts w:eastAsia="Times New Roman" w:cs="Times New Roman"/>
                <w:b/>
                <w:bCs/>
                <w:i/>
                <w:sz w:val="22"/>
                <w:lang w:eastAsia="ru-RU"/>
              </w:rPr>
            </w:pPr>
            <w:r w:rsidRPr="00803DC8">
              <w:rPr>
                <w:rFonts w:eastAsia="Times New Roman" w:cs="Times New Roman"/>
                <w:b/>
                <w:bCs/>
                <w:i/>
                <w:sz w:val="22"/>
                <w:lang w:eastAsia="ru-RU"/>
              </w:rPr>
              <w:t>3</w:t>
            </w:r>
          </w:p>
        </w:tc>
        <w:tc>
          <w:tcPr>
            <w:tcW w:w="644" w:type="pct"/>
          </w:tcPr>
          <w:p w:rsidR="00803DC8" w:rsidRPr="00803DC8" w:rsidRDefault="00803DC8" w:rsidP="00803DC8">
            <w:pPr>
              <w:spacing w:after="0" w:line="240" w:lineRule="auto"/>
              <w:jc w:val="center"/>
              <w:rPr>
                <w:rFonts w:eastAsia="Times New Roman" w:cs="Times New Roman"/>
                <w:b/>
                <w:bCs/>
                <w:i/>
                <w:sz w:val="22"/>
                <w:lang w:eastAsia="ru-RU"/>
              </w:rPr>
            </w:pPr>
            <w:r w:rsidRPr="00803DC8">
              <w:rPr>
                <w:rFonts w:eastAsia="Times New Roman" w:cs="Times New Roman"/>
                <w:b/>
                <w:bCs/>
                <w:i/>
                <w:sz w:val="22"/>
                <w:lang w:eastAsia="ru-RU"/>
              </w:rPr>
              <w:t>4</w:t>
            </w:r>
          </w:p>
        </w:tc>
      </w:tr>
      <w:tr w:rsidR="00803DC8" w:rsidRPr="00803DC8" w:rsidTr="001D0788">
        <w:trPr>
          <w:trHeight w:val="20"/>
        </w:trPr>
        <w:tc>
          <w:tcPr>
            <w:tcW w:w="858" w:type="pct"/>
            <w:vMerge w:val="restart"/>
          </w:tcPr>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Тема 1.</w:t>
            </w:r>
          </w:p>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Основы права</w:t>
            </w:r>
          </w:p>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
                <w:bCs/>
                <w:sz w:val="22"/>
                <w:lang w:eastAsia="ru-RU"/>
              </w:rPr>
            </w:pPr>
            <w:r w:rsidRPr="00803DC8">
              <w:rPr>
                <w:rFonts w:eastAsia="Times New Roman" w:cs="Times New Roman"/>
                <w:b/>
                <w:bCs/>
                <w:sz w:val="22"/>
                <w:lang w:eastAsia="ru-RU"/>
              </w:rPr>
              <w:t>Содержание учебного материала</w:t>
            </w:r>
          </w:p>
        </w:tc>
        <w:tc>
          <w:tcPr>
            <w:tcW w:w="437" w:type="pct"/>
            <w:vMerge w:val="restart"/>
            <w:vAlign w:val="center"/>
          </w:tcPr>
          <w:p w:rsidR="00803DC8" w:rsidRPr="00803DC8" w:rsidRDefault="00803DC8" w:rsidP="00803DC8">
            <w:pPr>
              <w:suppressAutoHyphens/>
              <w:spacing w:after="0" w:line="240" w:lineRule="auto"/>
              <w:jc w:val="center"/>
              <w:rPr>
                <w:rFonts w:eastAsia="Times New Roman" w:cs="Times New Roman"/>
                <w:bCs/>
                <w:i/>
                <w:color w:val="000000"/>
                <w:sz w:val="22"/>
                <w:lang w:eastAsia="ru-RU"/>
              </w:rPr>
            </w:pPr>
            <w:r w:rsidRPr="00803DC8">
              <w:rPr>
                <w:rFonts w:eastAsia="Times New Roman" w:cs="Times New Roman"/>
                <w:bCs/>
                <w:i/>
                <w:color w:val="000000"/>
                <w:sz w:val="22"/>
                <w:lang w:eastAsia="ru-RU"/>
              </w:rPr>
              <w:t>2</w:t>
            </w:r>
          </w:p>
        </w:tc>
        <w:tc>
          <w:tcPr>
            <w:tcW w:w="644" w:type="pct"/>
            <w:vMerge w:val="restart"/>
          </w:tcPr>
          <w:p w:rsidR="00803DC8" w:rsidRPr="00803DC8" w:rsidRDefault="00803DC8" w:rsidP="00803DC8">
            <w:pPr>
              <w:suppressAutoHyphens/>
              <w:spacing w:after="0" w:line="240" w:lineRule="auto"/>
              <w:jc w:val="center"/>
              <w:rPr>
                <w:rFonts w:eastAsia="Times New Roman" w:cs="Times New Roman"/>
                <w:i/>
                <w:sz w:val="22"/>
                <w:lang w:eastAsia="ru-RU"/>
              </w:rPr>
            </w:pPr>
            <w:r w:rsidRPr="00803DC8">
              <w:rPr>
                <w:rFonts w:eastAsia="Times New Roman" w:cs="Times New Roman"/>
                <w:i/>
                <w:sz w:val="22"/>
                <w:lang w:eastAsia="ru-RU"/>
              </w:rPr>
              <w:t>ОК 06</w:t>
            </w:r>
          </w:p>
          <w:p w:rsidR="00803DC8" w:rsidRPr="00803DC8" w:rsidRDefault="00803DC8" w:rsidP="00803DC8">
            <w:pPr>
              <w:suppressAutoHyphens/>
              <w:spacing w:after="0" w:line="240" w:lineRule="auto"/>
              <w:jc w:val="center"/>
              <w:rPr>
                <w:rFonts w:eastAsia="Times New Roman" w:cs="Times New Roman"/>
                <w:i/>
                <w:sz w:val="22"/>
                <w:lang w:eastAsia="ru-RU"/>
              </w:rPr>
            </w:pPr>
          </w:p>
          <w:p w:rsidR="00803DC8" w:rsidRPr="00803DC8" w:rsidRDefault="00803DC8" w:rsidP="00803DC8">
            <w:pPr>
              <w:suppressAutoHyphens/>
              <w:spacing w:after="0" w:line="240" w:lineRule="auto"/>
              <w:jc w:val="center"/>
              <w:rPr>
                <w:rFonts w:eastAsia="Times New Roman" w:cs="Times New Roman"/>
                <w:i/>
                <w:sz w:val="22"/>
                <w:lang w:eastAsia="ru-RU"/>
              </w:rPr>
            </w:pPr>
            <w:r w:rsidRPr="00803DC8">
              <w:rPr>
                <w:rFonts w:eastAsia="Calibri" w:cs="Times New Roman"/>
                <w:i/>
                <w:sz w:val="22"/>
              </w:rPr>
              <w:t>ПК 1.1 – ПК 1.6, ПК 2.1 – ПК 2.4, ПК 3.1 – ПК 3.4, ПК 4.1 – ПК 4.4</w:t>
            </w: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i/>
                <w:sz w:val="22"/>
                <w:lang w:eastAsia="ru-RU"/>
              </w:rPr>
            </w:pPr>
          </w:p>
        </w:tc>
        <w:tc>
          <w:tcPr>
            <w:tcW w:w="3061" w:type="pct"/>
          </w:tcPr>
          <w:p w:rsidR="00803DC8" w:rsidRPr="00803DC8" w:rsidRDefault="00803DC8" w:rsidP="00803DC8">
            <w:pPr>
              <w:spacing w:after="0" w:line="240" w:lineRule="auto"/>
              <w:jc w:val="both"/>
              <w:rPr>
                <w:rFonts w:eastAsia="Times New Roman" w:cs="Times New Roman"/>
                <w:bCs/>
                <w:sz w:val="22"/>
                <w:lang w:eastAsia="ru-RU"/>
              </w:rPr>
            </w:pPr>
            <w:r w:rsidRPr="00803DC8">
              <w:rPr>
                <w:rFonts w:eastAsia="Times New Roman" w:cs="Times New Roman"/>
                <w:bCs/>
                <w:sz w:val="22"/>
                <w:lang w:eastAsia="ru-RU"/>
              </w:rPr>
              <w:t>1. Понятие права, правовой нормы и правоотношений. Элементы правовой нормы.</w:t>
            </w:r>
          </w:p>
        </w:tc>
        <w:tc>
          <w:tcPr>
            <w:tcW w:w="437" w:type="pct"/>
            <w:vMerge/>
            <w:vAlign w:val="center"/>
          </w:tcPr>
          <w:p w:rsidR="00803DC8" w:rsidRPr="00803DC8" w:rsidRDefault="00803DC8" w:rsidP="00803DC8">
            <w:pPr>
              <w:suppressAutoHyphens/>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i/>
                <w:sz w:val="22"/>
                <w:lang w:eastAsia="ru-RU"/>
              </w:rPr>
            </w:pPr>
          </w:p>
        </w:tc>
        <w:tc>
          <w:tcPr>
            <w:tcW w:w="3061" w:type="pct"/>
          </w:tcPr>
          <w:p w:rsidR="00803DC8" w:rsidRPr="00803DC8" w:rsidRDefault="00803DC8" w:rsidP="00803DC8">
            <w:pPr>
              <w:spacing w:after="0" w:line="240" w:lineRule="auto"/>
              <w:jc w:val="both"/>
              <w:rPr>
                <w:rFonts w:eastAsia="Times New Roman" w:cs="Times New Roman"/>
                <w:bCs/>
                <w:sz w:val="22"/>
                <w:lang w:eastAsia="ru-RU"/>
              </w:rPr>
            </w:pPr>
            <w:r w:rsidRPr="00803DC8">
              <w:rPr>
                <w:rFonts w:eastAsia="Times New Roman" w:cs="Times New Roman"/>
                <w:bCs/>
                <w:sz w:val="22"/>
                <w:lang w:eastAsia="ru-RU"/>
              </w:rPr>
              <w:t>2. Юридические факты</w:t>
            </w:r>
          </w:p>
        </w:tc>
        <w:tc>
          <w:tcPr>
            <w:tcW w:w="437" w:type="pct"/>
            <w:vMerge/>
            <w:vAlign w:val="center"/>
          </w:tcPr>
          <w:p w:rsidR="00803DC8" w:rsidRPr="00803DC8" w:rsidRDefault="00803DC8" w:rsidP="00803DC8">
            <w:pPr>
              <w:suppressAutoHyphens/>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rPr>
                <w:rFonts w:eastAsia="Times New Roman" w:cs="Times New Roman"/>
                <w:bCs/>
                <w:i/>
                <w:sz w:val="22"/>
                <w:lang w:eastAsia="ru-RU"/>
              </w:rPr>
            </w:pPr>
          </w:p>
        </w:tc>
      </w:tr>
      <w:tr w:rsidR="00803DC8" w:rsidRPr="00803DC8" w:rsidTr="001D0788">
        <w:trPr>
          <w:trHeight w:val="20"/>
        </w:trPr>
        <w:tc>
          <w:tcPr>
            <w:tcW w:w="858" w:type="pct"/>
            <w:vMerge w:val="restart"/>
          </w:tcPr>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Тема 2.</w:t>
            </w:r>
          </w:p>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Calibri" w:cs="Times New Roman"/>
                <w:b/>
                <w:bCs/>
                <w:color w:val="000000"/>
                <w:sz w:val="22"/>
              </w:rPr>
              <w:t>Основные положения Конституции Российской Федерации</w:t>
            </w:r>
          </w:p>
        </w:tc>
        <w:tc>
          <w:tcPr>
            <w:tcW w:w="3061" w:type="pct"/>
          </w:tcPr>
          <w:p w:rsidR="00803DC8" w:rsidRPr="00803DC8" w:rsidRDefault="00803DC8" w:rsidP="00803DC8">
            <w:pPr>
              <w:spacing w:after="0" w:line="240" w:lineRule="auto"/>
              <w:rPr>
                <w:rFonts w:eastAsia="Times New Roman" w:cs="Times New Roman"/>
                <w:b/>
                <w:bCs/>
                <w:sz w:val="22"/>
                <w:lang w:eastAsia="ru-RU"/>
              </w:rPr>
            </w:pPr>
            <w:r w:rsidRPr="00803DC8">
              <w:rPr>
                <w:rFonts w:eastAsia="Times New Roman" w:cs="Times New Roman"/>
                <w:b/>
                <w:bCs/>
                <w:sz w:val="22"/>
                <w:lang w:eastAsia="ru-RU"/>
              </w:rPr>
              <w:t>Содержание учебного материала</w:t>
            </w:r>
          </w:p>
        </w:tc>
        <w:tc>
          <w:tcPr>
            <w:tcW w:w="437" w:type="pct"/>
            <w:vMerge w:val="restart"/>
            <w:vAlign w:val="center"/>
          </w:tcPr>
          <w:p w:rsidR="00803DC8" w:rsidRPr="00803DC8" w:rsidRDefault="00803DC8" w:rsidP="00803DC8">
            <w:pPr>
              <w:suppressAutoHyphens/>
              <w:spacing w:after="0" w:line="240" w:lineRule="auto"/>
              <w:jc w:val="center"/>
              <w:rPr>
                <w:rFonts w:eastAsia="Times New Roman" w:cs="Times New Roman"/>
                <w:bCs/>
                <w:i/>
                <w:color w:val="000000"/>
                <w:sz w:val="22"/>
                <w:lang w:eastAsia="ru-RU"/>
              </w:rPr>
            </w:pPr>
            <w:r w:rsidRPr="00803DC8">
              <w:rPr>
                <w:rFonts w:eastAsia="Times New Roman" w:cs="Times New Roman"/>
                <w:bCs/>
                <w:i/>
                <w:color w:val="000000"/>
                <w:sz w:val="22"/>
                <w:lang w:eastAsia="ru-RU"/>
              </w:rPr>
              <w:t>2</w:t>
            </w:r>
          </w:p>
        </w:tc>
        <w:tc>
          <w:tcPr>
            <w:tcW w:w="644" w:type="pct"/>
            <w:vMerge w:val="restart"/>
          </w:tcPr>
          <w:p w:rsidR="00803DC8" w:rsidRPr="00803DC8" w:rsidRDefault="00803DC8" w:rsidP="00803DC8">
            <w:pPr>
              <w:suppressAutoHyphens/>
              <w:spacing w:after="0" w:line="240" w:lineRule="auto"/>
              <w:jc w:val="center"/>
              <w:rPr>
                <w:rFonts w:eastAsia="Times New Roman" w:cs="Times New Roman"/>
                <w:i/>
                <w:sz w:val="22"/>
                <w:lang w:eastAsia="ru-RU"/>
              </w:rPr>
            </w:pPr>
            <w:r w:rsidRPr="00803DC8">
              <w:rPr>
                <w:rFonts w:eastAsia="Times New Roman" w:cs="Times New Roman"/>
                <w:i/>
                <w:sz w:val="22"/>
                <w:lang w:eastAsia="ru-RU"/>
              </w:rPr>
              <w:t>ОК 06</w:t>
            </w:r>
          </w:p>
          <w:p w:rsidR="00803DC8" w:rsidRPr="00803DC8" w:rsidRDefault="00803DC8" w:rsidP="00803DC8">
            <w:pPr>
              <w:suppressAutoHyphens/>
              <w:spacing w:after="0" w:line="240" w:lineRule="auto"/>
              <w:jc w:val="center"/>
              <w:rPr>
                <w:rFonts w:eastAsia="Times New Roman" w:cs="Times New Roman"/>
                <w:i/>
                <w:sz w:val="22"/>
                <w:lang w:eastAsia="ru-RU"/>
              </w:rPr>
            </w:pPr>
          </w:p>
          <w:p w:rsidR="00803DC8" w:rsidRPr="00803DC8" w:rsidRDefault="00803DC8" w:rsidP="00803DC8">
            <w:pPr>
              <w:spacing w:after="0" w:line="240" w:lineRule="auto"/>
              <w:jc w:val="center"/>
              <w:rPr>
                <w:rFonts w:eastAsia="Times New Roman" w:cs="Times New Roman"/>
                <w:i/>
                <w:sz w:val="22"/>
                <w:lang w:eastAsia="ru-RU"/>
              </w:rPr>
            </w:pPr>
            <w:r w:rsidRPr="00803DC8">
              <w:rPr>
                <w:rFonts w:eastAsia="Calibri" w:cs="Times New Roman"/>
                <w:i/>
                <w:sz w:val="22"/>
              </w:rPr>
              <w:t>ПК 1.1 – ПК 1.6, ПК 2.1 – ПК 2.4, ПК 3.1 – ПК 3.4, ПК 4.1 – ПК 4.4</w:t>
            </w: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Cs/>
                <w:sz w:val="22"/>
                <w:lang w:eastAsia="ru-RU"/>
              </w:rPr>
            </w:pPr>
            <w:r w:rsidRPr="00803DC8">
              <w:rPr>
                <w:rFonts w:eastAsia="Times New Roman" w:cs="Times New Roman"/>
                <w:bCs/>
                <w:sz w:val="22"/>
                <w:lang w:eastAsia="ru-RU"/>
              </w:rPr>
              <w:t xml:space="preserve">1. </w:t>
            </w:r>
            <w:r w:rsidRPr="00803DC8">
              <w:rPr>
                <w:rFonts w:eastAsia="Calibri" w:cs="Times New Roman"/>
                <w:bCs/>
                <w:color w:val="000000"/>
                <w:sz w:val="22"/>
              </w:rPr>
              <w:t>Основные положения Конституции Российской Федерации</w:t>
            </w:r>
          </w:p>
        </w:tc>
        <w:tc>
          <w:tcPr>
            <w:tcW w:w="437" w:type="pct"/>
            <w:vMerge/>
            <w:vAlign w:val="center"/>
          </w:tcPr>
          <w:p w:rsidR="00803DC8" w:rsidRPr="00803DC8" w:rsidRDefault="00803DC8" w:rsidP="00803DC8">
            <w:pPr>
              <w:suppressAutoHyphens/>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Cs/>
                <w:sz w:val="22"/>
                <w:lang w:eastAsia="ru-RU"/>
              </w:rPr>
            </w:pPr>
            <w:r w:rsidRPr="00803DC8">
              <w:rPr>
                <w:rFonts w:eastAsia="Times New Roman" w:cs="Times New Roman"/>
                <w:bCs/>
                <w:sz w:val="22"/>
                <w:lang w:eastAsia="ru-RU"/>
              </w:rPr>
              <w:t>2. Права, свободы и обязанности граждан. Органы власти  в РФ</w:t>
            </w:r>
          </w:p>
        </w:tc>
        <w:tc>
          <w:tcPr>
            <w:tcW w:w="437" w:type="pct"/>
            <w:vMerge/>
            <w:vAlign w:val="center"/>
          </w:tcPr>
          <w:p w:rsidR="00803DC8" w:rsidRPr="00803DC8" w:rsidRDefault="00803DC8" w:rsidP="00803DC8">
            <w:pPr>
              <w:suppressAutoHyphens/>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i/>
                <w:sz w:val="22"/>
                <w:lang w:eastAsia="ru-RU"/>
              </w:rPr>
            </w:pPr>
          </w:p>
        </w:tc>
      </w:tr>
      <w:tr w:rsidR="00803DC8" w:rsidRPr="00803DC8" w:rsidTr="001D0788">
        <w:trPr>
          <w:trHeight w:val="20"/>
        </w:trPr>
        <w:tc>
          <w:tcPr>
            <w:tcW w:w="858" w:type="pct"/>
            <w:vMerge w:val="restart"/>
          </w:tcPr>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Тема 3.</w:t>
            </w:r>
          </w:p>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Calibri" w:cs="Times New Roman"/>
                <w:b/>
                <w:bCs/>
                <w:color w:val="000000"/>
                <w:sz w:val="22"/>
              </w:rPr>
              <w:t>Правовое регулирование профессиональной деятельности</w:t>
            </w:r>
          </w:p>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
                <w:bCs/>
                <w:sz w:val="22"/>
                <w:lang w:eastAsia="ru-RU"/>
              </w:rPr>
            </w:pPr>
            <w:r w:rsidRPr="00803DC8">
              <w:rPr>
                <w:rFonts w:eastAsia="Times New Roman" w:cs="Times New Roman"/>
                <w:b/>
                <w:bCs/>
                <w:sz w:val="22"/>
                <w:lang w:eastAsia="ru-RU"/>
              </w:rPr>
              <w:t>Содержание учебного материала</w:t>
            </w:r>
          </w:p>
        </w:tc>
        <w:tc>
          <w:tcPr>
            <w:tcW w:w="437" w:type="pct"/>
            <w:vMerge w:val="restart"/>
            <w:vAlign w:val="center"/>
          </w:tcPr>
          <w:p w:rsidR="00803DC8" w:rsidRPr="00803DC8" w:rsidRDefault="00803DC8" w:rsidP="00803DC8">
            <w:pPr>
              <w:suppressAutoHyphens/>
              <w:spacing w:after="0" w:line="240" w:lineRule="auto"/>
              <w:jc w:val="center"/>
              <w:rPr>
                <w:rFonts w:eastAsia="Times New Roman" w:cs="Times New Roman"/>
                <w:bCs/>
                <w:i/>
                <w:color w:val="000000"/>
                <w:sz w:val="22"/>
                <w:lang w:eastAsia="ru-RU"/>
              </w:rPr>
            </w:pPr>
            <w:r w:rsidRPr="00803DC8">
              <w:rPr>
                <w:rFonts w:eastAsia="Times New Roman" w:cs="Times New Roman"/>
                <w:bCs/>
                <w:i/>
                <w:color w:val="000000"/>
                <w:sz w:val="22"/>
                <w:lang w:eastAsia="ru-RU"/>
              </w:rPr>
              <w:t>2</w:t>
            </w:r>
          </w:p>
        </w:tc>
        <w:tc>
          <w:tcPr>
            <w:tcW w:w="644" w:type="pct"/>
            <w:vMerge w:val="restart"/>
          </w:tcPr>
          <w:p w:rsidR="00803DC8" w:rsidRPr="00803DC8" w:rsidRDefault="00803DC8" w:rsidP="00803DC8">
            <w:pPr>
              <w:suppressAutoHyphens/>
              <w:spacing w:after="0" w:line="240" w:lineRule="auto"/>
              <w:jc w:val="center"/>
              <w:rPr>
                <w:rFonts w:eastAsia="Times New Roman" w:cs="Times New Roman"/>
                <w:i/>
                <w:sz w:val="22"/>
                <w:lang w:eastAsia="ru-RU"/>
              </w:rPr>
            </w:pPr>
            <w:r w:rsidRPr="00803DC8">
              <w:rPr>
                <w:rFonts w:eastAsia="Times New Roman" w:cs="Times New Roman"/>
                <w:i/>
                <w:sz w:val="22"/>
                <w:lang w:eastAsia="ru-RU"/>
              </w:rPr>
              <w:t xml:space="preserve">ОК 06, </w:t>
            </w:r>
            <w:r w:rsidRPr="00803DC8">
              <w:rPr>
                <w:rFonts w:eastAsia="Calibri" w:cs="Times New Roman"/>
                <w:i/>
                <w:sz w:val="22"/>
              </w:rPr>
              <w:t>ПК 1.1 – ПК 1.6, ПК 2.1 – ПК 2.4, ПК 3.1 – ПК 3.4, ПК 4.1 – ПК 4.4</w:t>
            </w: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i/>
                <w:sz w:val="22"/>
                <w:lang w:eastAsia="ru-RU"/>
              </w:rPr>
            </w:pPr>
          </w:p>
        </w:tc>
        <w:tc>
          <w:tcPr>
            <w:tcW w:w="3061" w:type="pct"/>
          </w:tcPr>
          <w:p w:rsidR="00803DC8" w:rsidRPr="00803DC8" w:rsidRDefault="00803DC8" w:rsidP="00803DC8">
            <w:pPr>
              <w:spacing w:after="0" w:line="240" w:lineRule="auto"/>
              <w:jc w:val="both"/>
              <w:rPr>
                <w:rFonts w:eastAsia="Times New Roman" w:cs="Times New Roman"/>
                <w:bCs/>
                <w:sz w:val="22"/>
                <w:lang w:eastAsia="ru-RU"/>
              </w:rPr>
            </w:pPr>
            <w:r w:rsidRPr="00803DC8">
              <w:rPr>
                <w:rFonts w:eastAsia="Times New Roman" w:cs="Times New Roman"/>
                <w:bCs/>
                <w:sz w:val="22"/>
                <w:lang w:eastAsia="ru-RU"/>
              </w:rPr>
              <w:t xml:space="preserve">1. </w:t>
            </w:r>
            <w:r w:rsidRPr="00803DC8">
              <w:rPr>
                <w:rFonts w:eastAsia="Calibri" w:cs="Times New Roman"/>
                <w:bCs/>
                <w:color w:val="000000"/>
                <w:sz w:val="22"/>
              </w:rPr>
              <w:t>Понятие правового регулирования в сфере профессиональной деятельности</w:t>
            </w:r>
          </w:p>
        </w:tc>
        <w:tc>
          <w:tcPr>
            <w:tcW w:w="437" w:type="pct"/>
            <w:vMerge/>
            <w:vAlign w:val="center"/>
          </w:tcPr>
          <w:p w:rsidR="00803DC8" w:rsidRPr="00803DC8" w:rsidRDefault="00803DC8" w:rsidP="00803DC8">
            <w:pPr>
              <w:suppressAutoHyphens/>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i/>
                <w:sz w:val="22"/>
                <w:lang w:eastAsia="ru-RU"/>
              </w:rPr>
            </w:pPr>
          </w:p>
        </w:tc>
        <w:tc>
          <w:tcPr>
            <w:tcW w:w="3061" w:type="pct"/>
          </w:tcPr>
          <w:p w:rsidR="00803DC8" w:rsidRPr="00803DC8" w:rsidRDefault="00803DC8" w:rsidP="00803DC8">
            <w:pPr>
              <w:spacing w:after="0" w:line="240" w:lineRule="auto"/>
              <w:jc w:val="both"/>
              <w:rPr>
                <w:rFonts w:eastAsia="Times New Roman" w:cs="Times New Roman"/>
                <w:bCs/>
                <w:sz w:val="22"/>
                <w:lang w:eastAsia="ru-RU"/>
              </w:rPr>
            </w:pPr>
            <w:r w:rsidRPr="00803DC8">
              <w:rPr>
                <w:rFonts w:eastAsia="Times New Roman" w:cs="Times New Roman"/>
                <w:bCs/>
                <w:sz w:val="22"/>
                <w:lang w:eastAsia="ru-RU"/>
              </w:rPr>
              <w:t xml:space="preserve">2. Понятие и виды нормативно-правовых актов </w:t>
            </w:r>
            <w:r w:rsidRPr="00803DC8">
              <w:rPr>
                <w:rFonts w:eastAsia="Calibri" w:cs="Times New Roman"/>
                <w:bCs/>
                <w:color w:val="000000"/>
                <w:sz w:val="22"/>
              </w:rPr>
              <w:t>других нормативных документов, регулирующих правоотношения в процессе профессиональной деятельности</w:t>
            </w:r>
          </w:p>
        </w:tc>
        <w:tc>
          <w:tcPr>
            <w:tcW w:w="437" w:type="pct"/>
            <w:vMerge/>
            <w:vAlign w:val="center"/>
          </w:tcPr>
          <w:p w:rsidR="00803DC8" w:rsidRPr="00803DC8" w:rsidRDefault="00803DC8" w:rsidP="00803DC8">
            <w:pPr>
              <w:suppressAutoHyphens/>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i/>
                <w:sz w:val="22"/>
                <w:lang w:eastAsia="ru-RU"/>
              </w:rPr>
            </w:pPr>
          </w:p>
        </w:tc>
      </w:tr>
      <w:tr w:rsidR="00803DC8" w:rsidRPr="00803DC8" w:rsidTr="001D0788">
        <w:trPr>
          <w:trHeight w:val="20"/>
        </w:trPr>
        <w:tc>
          <w:tcPr>
            <w:tcW w:w="858" w:type="pct"/>
            <w:vMerge w:val="restart"/>
          </w:tcPr>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Тема 4.</w:t>
            </w:r>
          </w:p>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Calibri" w:cs="Times New Roman"/>
                <w:b/>
                <w:bCs/>
                <w:color w:val="000000"/>
                <w:sz w:val="22"/>
              </w:rPr>
              <w:t>Правовое положение субъектов предпринимательской деятельности</w:t>
            </w:r>
          </w:p>
        </w:tc>
        <w:tc>
          <w:tcPr>
            <w:tcW w:w="3061" w:type="pct"/>
          </w:tcPr>
          <w:p w:rsidR="00803DC8" w:rsidRPr="00803DC8" w:rsidRDefault="00803DC8" w:rsidP="00803DC8">
            <w:pPr>
              <w:spacing w:after="0" w:line="240" w:lineRule="auto"/>
              <w:rPr>
                <w:rFonts w:eastAsia="Times New Roman" w:cs="Times New Roman"/>
                <w:b/>
                <w:bCs/>
                <w:sz w:val="22"/>
                <w:lang w:eastAsia="ru-RU"/>
              </w:rPr>
            </w:pPr>
            <w:r w:rsidRPr="00803DC8">
              <w:rPr>
                <w:rFonts w:eastAsia="Times New Roman" w:cs="Times New Roman"/>
                <w:b/>
                <w:bCs/>
                <w:sz w:val="22"/>
                <w:lang w:eastAsia="ru-RU"/>
              </w:rPr>
              <w:t xml:space="preserve">Содержание учебного материала </w:t>
            </w:r>
          </w:p>
        </w:tc>
        <w:tc>
          <w:tcPr>
            <w:tcW w:w="437" w:type="pct"/>
            <w:vMerge w:val="restart"/>
            <w:vAlign w:val="center"/>
          </w:tcPr>
          <w:p w:rsidR="00803DC8" w:rsidRPr="00803DC8" w:rsidRDefault="00803DC8" w:rsidP="00803DC8">
            <w:pPr>
              <w:spacing w:after="0" w:line="240" w:lineRule="auto"/>
              <w:jc w:val="center"/>
              <w:rPr>
                <w:rFonts w:eastAsia="Times New Roman" w:cs="Times New Roman"/>
                <w:bCs/>
                <w:i/>
                <w:color w:val="000000"/>
                <w:sz w:val="22"/>
                <w:lang w:val="en-US" w:eastAsia="ru-RU"/>
              </w:rPr>
            </w:pPr>
            <w:r w:rsidRPr="00803DC8">
              <w:rPr>
                <w:rFonts w:eastAsia="Times New Roman" w:cs="Times New Roman"/>
                <w:bCs/>
                <w:i/>
                <w:color w:val="000000"/>
                <w:sz w:val="22"/>
                <w:lang w:val="en-US" w:eastAsia="ru-RU"/>
              </w:rPr>
              <w:t>2</w:t>
            </w:r>
          </w:p>
        </w:tc>
        <w:tc>
          <w:tcPr>
            <w:tcW w:w="644" w:type="pct"/>
            <w:vMerge w:val="restart"/>
          </w:tcPr>
          <w:p w:rsidR="00803DC8" w:rsidRPr="00803DC8" w:rsidRDefault="00803DC8" w:rsidP="00803DC8">
            <w:pPr>
              <w:suppressAutoHyphens/>
              <w:spacing w:after="0" w:line="240" w:lineRule="auto"/>
              <w:jc w:val="center"/>
              <w:rPr>
                <w:rFonts w:eastAsia="Times New Roman" w:cs="Times New Roman"/>
                <w:i/>
                <w:sz w:val="22"/>
                <w:lang w:val="en-US" w:eastAsia="ru-RU"/>
              </w:rPr>
            </w:pPr>
            <w:r w:rsidRPr="00803DC8">
              <w:rPr>
                <w:rFonts w:eastAsia="Times New Roman" w:cs="Times New Roman"/>
                <w:i/>
                <w:sz w:val="22"/>
                <w:lang w:eastAsia="ru-RU"/>
              </w:rPr>
              <w:t>ОК</w:t>
            </w:r>
            <w:r w:rsidRPr="00803DC8">
              <w:rPr>
                <w:rFonts w:eastAsia="Times New Roman" w:cs="Times New Roman"/>
                <w:i/>
                <w:sz w:val="22"/>
                <w:lang w:val="en-US" w:eastAsia="ru-RU"/>
              </w:rPr>
              <w:t xml:space="preserve"> 06, </w:t>
            </w:r>
            <w:r w:rsidRPr="00803DC8">
              <w:rPr>
                <w:rFonts w:eastAsia="Times New Roman" w:cs="Times New Roman"/>
                <w:i/>
                <w:sz w:val="22"/>
                <w:lang w:eastAsia="ru-RU"/>
              </w:rPr>
              <w:t>ЛР</w:t>
            </w:r>
            <w:r w:rsidRPr="00803DC8">
              <w:rPr>
                <w:rFonts w:eastAsia="Times New Roman" w:cs="Times New Roman"/>
                <w:i/>
                <w:sz w:val="22"/>
                <w:lang w:val="en-US" w:eastAsia="ru-RU"/>
              </w:rPr>
              <w:t xml:space="preserve"> 1, </w:t>
            </w:r>
          </w:p>
          <w:p w:rsidR="00803DC8" w:rsidRPr="00803DC8" w:rsidRDefault="00803DC8" w:rsidP="00803DC8">
            <w:pPr>
              <w:suppressAutoHyphens/>
              <w:spacing w:after="0" w:line="240" w:lineRule="auto"/>
              <w:jc w:val="center"/>
              <w:rPr>
                <w:rFonts w:eastAsia="Times New Roman" w:cs="Times New Roman"/>
                <w:i/>
                <w:sz w:val="22"/>
                <w:lang w:val="en-US" w:eastAsia="ru-RU"/>
              </w:rPr>
            </w:pPr>
            <w:r w:rsidRPr="00803DC8">
              <w:rPr>
                <w:rFonts w:eastAsia="Times New Roman" w:cs="Times New Roman"/>
                <w:i/>
                <w:sz w:val="22"/>
                <w:lang w:eastAsia="ru-RU"/>
              </w:rPr>
              <w:t>ЛР</w:t>
            </w:r>
            <w:r w:rsidRPr="00803DC8">
              <w:rPr>
                <w:rFonts w:eastAsia="Times New Roman" w:cs="Times New Roman"/>
                <w:i/>
                <w:sz w:val="22"/>
                <w:lang w:val="en-US" w:eastAsia="ru-RU"/>
              </w:rPr>
              <w:t xml:space="preserve"> 2, </w:t>
            </w:r>
            <w:r w:rsidRPr="00803DC8">
              <w:rPr>
                <w:rFonts w:eastAsia="Times New Roman" w:cs="Times New Roman"/>
                <w:i/>
                <w:sz w:val="22"/>
                <w:lang w:eastAsia="ru-RU"/>
              </w:rPr>
              <w:t>ЛР</w:t>
            </w:r>
            <w:r w:rsidRPr="00803DC8">
              <w:rPr>
                <w:rFonts w:eastAsia="Times New Roman" w:cs="Times New Roman"/>
                <w:i/>
                <w:sz w:val="22"/>
                <w:lang w:val="en-US" w:eastAsia="ru-RU"/>
              </w:rPr>
              <w:t xml:space="preserve"> 3</w:t>
            </w:r>
          </w:p>
          <w:p w:rsidR="00803DC8" w:rsidRPr="00803DC8" w:rsidRDefault="00803DC8" w:rsidP="00803DC8">
            <w:pPr>
              <w:spacing w:after="0" w:line="240" w:lineRule="auto"/>
              <w:jc w:val="center"/>
              <w:rPr>
                <w:rFonts w:eastAsia="Times New Roman" w:cs="Times New Roman"/>
                <w:i/>
                <w:sz w:val="22"/>
                <w:lang w:val="en-US" w:eastAsia="ru-RU"/>
              </w:rPr>
            </w:pPr>
            <w:r w:rsidRPr="00803DC8">
              <w:rPr>
                <w:rFonts w:eastAsia="Calibri" w:cs="Times New Roman"/>
                <w:i/>
                <w:sz w:val="22"/>
              </w:rPr>
              <w:t>ПК</w:t>
            </w:r>
            <w:r w:rsidRPr="00803DC8">
              <w:rPr>
                <w:rFonts w:eastAsia="Calibri" w:cs="Times New Roman"/>
                <w:i/>
                <w:sz w:val="22"/>
                <w:lang w:val="en-US"/>
              </w:rPr>
              <w:t xml:space="preserve"> 1.1 – </w:t>
            </w:r>
            <w:r w:rsidRPr="00803DC8">
              <w:rPr>
                <w:rFonts w:eastAsia="Calibri" w:cs="Times New Roman"/>
                <w:i/>
                <w:sz w:val="22"/>
              </w:rPr>
              <w:t>ПК</w:t>
            </w:r>
            <w:r w:rsidRPr="00803DC8">
              <w:rPr>
                <w:rFonts w:eastAsia="Calibri" w:cs="Times New Roman"/>
                <w:i/>
                <w:sz w:val="22"/>
                <w:lang w:val="en-US"/>
              </w:rPr>
              <w:t xml:space="preserve"> 1.6, </w:t>
            </w:r>
            <w:r w:rsidRPr="00803DC8">
              <w:rPr>
                <w:rFonts w:eastAsia="Calibri" w:cs="Times New Roman"/>
                <w:i/>
                <w:sz w:val="22"/>
              </w:rPr>
              <w:t>ПК</w:t>
            </w:r>
            <w:r w:rsidRPr="00803DC8">
              <w:rPr>
                <w:rFonts w:eastAsia="Calibri" w:cs="Times New Roman"/>
                <w:i/>
                <w:sz w:val="22"/>
                <w:lang w:val="en-US"/>
              </w:rPr>
              <w:t xml:space="preserve"> 2.1 – </w:t>
            </w:r>
            <w:r w:rsidRPr="00803DC8">
              <w:rPr>
                <w:rFonts w:eastAsia="Calibri" w:cs="Times New Roman"/>
                <w:i/>
                <w:sz w:val="22"/>
              </w:rPr>
              <w:t>ПК</w:t>
            </w:r>
            <w:r w:rsidRPr="00803DC8">
              <w:rPr>
                <w:rFonts w:eastAsia="Calibri" w:cs="Times New Roman"/>
                <w:i/>
                <w:sz w:val="22"/>
                <w:lang w:val="en-US"/>
              </w:rPr>
              <w:t xml:space="preserve"> 2.4, </w:t>
            </w:r>
            <w:r w:rsidRPr="00803DC8">
              <w:rPr>
                <w:rFonts w:eastAsia="Calibri" w:cs="Times New Roman"/>
                <w:i/>
                <w:sz w:val="22"/>
              </w:rPr>
              <w:t>ПК</w:t>
            </w:r>
            <w:r w:rsidRPr="00803DC8">
              <w:rPr>
                <w:rFonts w:eastAsia="Calibri" w:cs="Times New Roman"/>
                <w:i/>
                <w:sz w:val="22"/>
                <w:lang w:val="en-US"/>
              </w:rPr>
              <w:t xml:space="preserve"> 3.1 – </w:t>
            </w:r>
            <w:r w:rsidRPr="00803DC8">
              <w:rPr>
                <w:rFonts w:eastAsia="Calibri" w:cs="Times New Roman"/>
                <w:i/>
                <w:sz w:val="22"/>
              </w:rPr>
              <w:t>ПК</w:t>
            </w:r>
            <w:r w:rsidRPr="00803DC8">
              <w:rPr>
                <w:rFonts w:eastAsia="Calibri" w:cs="Times New Roman"/>
                <w:i/>
                <w:sz w:val="22"/>
                <w:lang w:val="en-US"/>
              </w:rPr>
              <w:t xml:space="preserve"> 3.4, </w:t>
            </w:r>
            <w:r w:rsidRPr="00803DC8">
              <w:rPr>
                <w:rFonts w:eastAsia="Calibri" w:cs="Times New Roman"/>
                <w:i/>
                <w:sz w:val="22"/>
              </w:rPr>
              <w:lastRenderedPageBreak/>
              <w:t>ПК</w:t>
            </w:r>
            <w:r w:rsidRPr="00803DC8">
              <w:rPr>
                <w:rFonts w:eastAsia="Calibri" w:cs="Times New Roman"/>
                <w:i/>
                <w:sz w:val="22"/>
                <w:lang w:val="en-US"/>
              </w:rPr>
              <w:t xml:space="preserve"> 4.1 – </w:t>
            </w:r>
            <w:r w:rsidRPr="00803DC8">
              <w:rPr>
                <w:rFonts w:eastAsia="Calibri" w:cs="Times New Roman"/>
                <w:i/>
                <w:sz w:val="22"/>
              </w:rPr>
              <w:t>ПК</w:t>
            </w:r>
            <w:r w:rsidRPr="00803DC8">
              <w:rPr>
                <w:rFonts w:eastAsia="Calibri" w:cs="Times New Roman"/>
                <w:i/>
                <w:sz w:val="22"/>
                <w:lang w:val="en-US"/>
              </w:rPr>
              <w:t xml:space="preserve"> 4.4</w:t>
            </w:r>
          </w:p>
        </w:tc>
      </w:tr>
      <w:tr w:rsidR="00803DC8" w:rsidRPr="00803DC8" w:rsidTr="001D0788">
        <w:trPr>
          <w:trHeight w:val="20"/>
        </w:trPr>
        <w:tc>
          <w:tcPr>
            <w:tcW w:w="858" w:type="pct"/>
            <w:vMerge/>
          </w:tcPr>
          <w:p w:rsidR="00803DC8" w:rsidRPr="00803DC8" w:rsidRDefault="00803DC8" w:rsidP="00803DC8">
            <w:pPr>
              <w:spacing w:after="0" w:line="240" w:lineRule="auto"/>
              <w:rPr>
                <w:rFonts w:eastAsia="Times New Roman" w:cs="Times New Roman"/>
                <w:b/>
                <w:bCs/>
                <w:sz w:val="22"/>
                <w:lang w:val="en-US" w:eastAsia="ru-RU"/>
              </w:rPr>
            </w:pPr>
          </w:p>
        </w:tc>
        <w:tc>
          <w:tcPr>
            <w:tcW w:w="3061" w:type="pct"/>
          </w:tcPr>
          <w:p w:rsidR="00803DC8" w:rsidRPr="00803DC8" w:rsidRDefault="00803DC8" w:rsidP="00803DC8">
            <w:pPr>
              <w:spacing w:after="0" w:line="240" w:lineRule="auto"/>
              <w:rPr>
                <w:rFonts w:eastAsia="Times New Roman" w:cs="Times New Roman"/>
                <w:bCs/>
                <w:sz w:val="22"/>
                <w:lang w:eastAsia="ru-RU"/>
              </w:rPr>
            </w:pPr>
            <w:r w:rsidRPr="00803DC8">
              <w:rPr>
                <w:rFonts w:eastAsia="Times New Roman" w:cs="Times New Roman"/>
                <w:bCs/>
                <w:sz w:val="22"/>
                <w:lang w:eastAsia="ru-RU"/>
              </w:rPr>
              <w:t xml:space="preserve">1.  </w:t>
            </w:r>
            <w:r w:rsidRPr="00803DC8">
              <w:rPr>
                <w:rFonts w:eastAsia="Calibri" w:cs="Times New Roman"/>
                <w:bCs/>
                <w:color w:val="000000"/>
                <w:sz w:val="22"/>
              </w:rPr>
              <w:t>Правовое положение субъектов предпринимательской деятельности</w:t>
            </w:r>
          </w:p>
        </w:tc>
        <w:tc>
          <w:tcPr>
            <w:tcW w:w="437" w:type="pct"/>
            <w:vMerge/>
            <w:vAlign w:val="center"/>
          </w:tcPr>
          <w:p w:rsidR="00803DC8" w:rsidRPr="00803DC8" w:rsidRDefault="00803DC8" w:rsidP="00803DC8">
            <w:pPr>
              <w:spacing w:after="0" w:line="240" w:lineRule="auto"/>
              <w:jc w:val="center"/>
              <w:rPr>
                <w:rFonts w:eastAsia="Times New Roman" w:cs="Times New Roman"/>
                <w:bCs/>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Cs/>
                <w:sz w:val="22"/>
                <w:lang w:eastAsia="ru-RU"/>
              </w:rPr>
            </w:pPr>
            <w:r w:rsidRPr="00803DC8">
              <w:rPr>
                <w:rFonts w:eastAsia="Times New Roman" w:cs="Times New Roman"/>
                <w:bCs/>
                <w:sz w:val="22"/>
                <w:lang w:eastAsia="ru-RU"/>
              </w:rPr>
              <w:t xml:space="preserve">2. Создание, реорганизация и ликвидация субъектов </w:t>
            </w:r>
            <w:r w:rsidRPr="00803DC8">
              <w:rPr>
                <w:rFonts w:eastAsia="Calibri" w:cs="Times New Roman"/>
                <w:bCs/>
                <w:color w:val="000000"/>
                <w:sz w:val="22"/>
              </w:rPr>
              <w:t>предпринимательской деятельности. Банкротство.</w:t>
            </w:r>
          </w:p>
        </w:tc>
        <w:tc>
          <w:tcPr>
            <w:tcW w:w="437" w:type="pct"/>
            <w:vMerge/>
            <w:vAlign w:val="center"/>
          </w:tcPr>
          <w:p w:rsidR="00803DC8" w:rsidRPr="00803DC8" w:rsidRDefault="00803DC8" w:rsidP="00803DC8">
            <w:pPr>
              <w:spacing w:after="0" w:line="240" w:lineRule="auto"/>
              <w:jc w:val="center"/>
              <w:rPr>
                <w:rFonts w:eastAsia="Times New Roman" w:cs="Times New Roman"/>
                <w:bCs/>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rPr>
                <w:rFonts w:eastAsia="Times New Roman" w:cs="Times New Roman"/>
                <w:b/>
                <w:bCs/>
                <w:sz w:val="22"/>
                <w:lang w:eastAsia="ru-RU"/>
              </w:rPr>
            </w:pPr>
          </w:p>
        </w:tc>
        <w:tc>
          <w:tcPr>
            <w:tcW w:w="3061" w:type="pct"/>
          </w:tcPr>
          <w:p w:rsidR="00803DC8" w:rsidRPr="00803DC8" w:rsidRDefault="00803DC8" w:rsidP="00803DC8">
            <w:pPr>
              <w:spacing w:after="0" w:line="240" w:lineRule="auto"/>
              <w:jc w:val="both"/>
              <w:rPr>
                <w:rFonts w:eastAsia="Times New Roman" w:cs="Times New Roman"/>
                <w:bCs/>
                <w:sz w:val="22"/>
                <w:lang w:eastAsia="ru-RU"/>
              </w:rPr>
            </w:pPr>
            <w:r w:rsidRPr="00803DC8">
              <w:rPr>
                <w:rFonts w:eastAsia="Times New Roman" w:cs="Times New Roman"/>
                <w:bCs/>
                <w:sz w:val="22"/>
                <w:lang w:eastAsia="ru-RU"/>
              </w:rPr>
              <w:t xml:space="preserve">3. </w:t>
            </w:r>
            <w:r w:rsidRPr="00803DC8">
              <w:rPr>
                <w:rFonts w:eastAsia="Calibri" w:cs="Times New Roman"/>
                <w:bCs/>
                <w:color w:val="000000"/>
                <w:sz w:val="22"/>
              </w:rPr>
              <w:t>Организационно-правовые формы юридических лиц</w:t>
            </w:r>
          </w:p>
        </w:tc>
        <w:tc>
          <w:tcPr>
            <w:tcW w:w="437" w:type="pct"/>
            <w:vMerge/>
            <w:vAlign w:val="center"/>
          </w:tcPr>
          <w:p w:rsidR="00803DC8" w:rsidRPr="00803DC8" w:rsidRDefault="00803DC8" w:rsidP="00803DC8">
            <w:pPr>
              <w:spacing w:after="0" w:line="240" w:lineRule="auto"/>
              <w:jc w:val="center"/>
              <w:rPr>
                <w:rFonts w:eastAsia="Times New Roman" w:cs="Times New Roman"/>
                <w:bCs/>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sz w:val="22"/>
                <w:lang w:eastAsia="ru-RU"/>
              </w:rPr>
            </w:pPr>
          </w:p>
        </w:tc>
      </w:tr>
      <w:tr w:rsidR="00803DC8" w:rsidRPr="00803DC8" w:rsidTr="001D0788">
        <w:trPr>
          <w:trHeight w:val="20"/>
        </w:trPr>
        <w:tc>
          <w:tcPr>
            <w:tcW w:w="858" w:type="pct"/>
            <w:vMerge w:val="restart"/>
          </w:tcPr>
          <w:p w:rsidR="00803DC8" w:rsidRPr="00803DC8" w:rsidRDefault="00803DC8" w:rsidP="00803DC8">
            <w:pPr>
              <w:spacing w:after="0" w:line="240" w:lineRule="auto"/>
              <w:jc w:val="center"/>
              <w:rPr>
                <w:rFonts w:eastAsia="Calibri" w:cs="Times New Roman"/>
                <w:b/>
                <w:bCs/>
                <w:color w:val="000000"/>
                <w:sz w:val="22"/>
              </w:rPr>
            </w:pPr>
            <w:r w:rsidRPr="00803DC8">
              <w:rPr>
                <w:rFonts w:eastAsia="Times New Roman" w:cs="Times New Roman"/>
                <w:b/>
                <w:bCs/>
                <w:sz w:val="22"/>
                <w:lang w:eastAsia="ru-RU"/>
              </w:rPr>
              <w:t>Тема 5.</w:t>
            </w:r>
          </w:p>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Calibri" w:cs="Times New Roman"/>
                <w:b/>
                <w:bCs/>
                <w:color w:val="000000"/>
                <w:sz w:val="22"/>
              </w:rPr>
              <w:t>Сделки, обязательства и договоры в предпринимательской деятельности</w:t>
            </w:r>
          </w:p>
        </w:tc>
        <w:tc>
          <w:tcPr>
            <w:tcW w:w="3061" w:type="pct"/>
          </w:tcPr>
          <w:p w:rsidR="00803DC8" w:rsidRPr="00803DC8" w:rsidRDefault="00803DC8" w:rsidP="00803DC8">
            <w:pPr>
              <w:spacing w:after="0" w:line="240" w:lineRule="auto"/>
              <w:rPr>
                <w:rFonts w:eastAsia="Times New Roman" w:cs="Times New Roman"/>
                <w:b/>
                <w:bCs/>
                <w:sz w:val="22"/>
                <w:lang w:eastAsia="ru-RU"/>
              </w:rPr>
            </w:pPr>
            <w:r w:rsidRPr="00803DC8">
              <w:rPr>
                <w:rFonts w:eastAsia="Times New Roman" w:cs="Times New Roman"/>
                <w:b/>
                <w:bCs/>
                <w:sz w:val="22"/>
                <w:lang w:eastAsia="ru-RU"/>
              </w:rPr>
              <w:t xml:space="preserve">Содержание учебного материала </w:t>
            </w:r>
          </w:p>
        </w:tc>
        <w:tc>
          <w:tcPr>
            <w:tcW w:w="437" w:type="pct"/>
            <w:vMerge w:val="restart"/>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r w:rsidRPr="00803DC8">
              <w:rPr>
                <w:rFonts w:eastAsia="Times New Roman" w:cs="Times New Roman"/>
                <w:bCs/>
                <w:i/>
                <w:color w:val="000000"/>
                <w:sz w:val="22"/>
                <w:lang w:eastAsia="ru-RU"/>
              </w:rPr>
              <w:t>4</w:t>
            </w:r>
          </w:p>
        </w:tc>
        <w:tc>
          <w:tcPr>
            <w:tcW w:w="644" w:type="pct"/>
            <w:vMerge w:val="restart"/>
          </w:tcPr>
          <w:p w:rsidR="00803DC8" w:rsidRPr="00803DC8" w:rsidRDefault="00803DC8" w:rsidP="00803DC8">
            <w:pPr>
              <w:suppressAutoHyphens/>
              <w:spacing w:after="0" w:line="240" w:lineRule="auto"/>
              <w:jc w:val="center"/>
              <w:rPr>
                <w:rFonts w:eastAsia="Times New Roman" w:cs="Times New Roman"/>
                <w:i/>
                <w:sz w:val="22"/>
                <w:lang w:eastAsia="ru-RU"/>
              </w:rPr>
            </w:pPr>
            <w:r w:rsidRPr="00803DC8">
              <w:rPr>
                <w:rFonts w:eastAsia="Times New Roman" w:cs="Times New Roman"/>
                <w:i/>
                <w:sz w:val="22"/>
                <w:lang w:eastAsia="ru-RU"/>
              </w:rPr>
              <w:t>ОК 06</w:t>
            </w:r>
          </w:p>
          <w:p w:rsidR="00803DC8" w:rsidRPr="00803DC8" w:rsidRDefault="00803DC8" w:rsidP="00803DC8">
            <w:pPr>
              <w:suppressAutoHyphens/>
              <w:spacing w:after="0" w:line="240" w:lineRule="auto"/>
              <w:jc w:val="center"/>
              <w:rPr>
                <w:rFonts w:eastAsia="Times New Roman" w:cs="Times New Roman"/>
                <w:i/>
                <w:sz w:val="22"/>
                <w:lang w:eastAsia="ru-RU"/>
              </w:rPr>
            </w:pPr>
          </w:p>
          <w:p w:rsidR="00803DC8" w:rsidRPr="00803DC8" w:rsidRDefault="00803DC8" w:rsidP="00803DC8">
            <w:pPr>
              <w:spacing w:after="0" w:line="240" w:lineRule="auto"/>
              <w:jc w:val="center"/>
              <w:rPr>
                <w:rFonts w:eastAsia="Times New Roman" w:cs="Times New Roman"/>
                <w:bCs/>
                <w:i/>
                <w:sz w:val="22"/>
                <w:lang w:eastAsia="ru-RU"/>
              </w:rPr>
            </w:pPr>
            <w:r w:rsidRPr="00803DC8">
              <w:rPr>
                <w:rFonts w:eastAsia="Calibri" w:cs="Times New Roman"/>
                <w:i/>
                <w:sz w:val="22"/>
              </w:rPr>
              <w:t>ПК 1.1 – ПК 1.6, ПК 2.1 – ПК 2.4, ПК 3.1 – ПК 3.4, ПК 4.1 – ПК 4.4</w:t>
            </w: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Cs/>
                <w:sz w:val="22"/>
                <w:lang w:eastAsia="ru-RU"/>
              </w:rPr>
            </w:pPr>
            <w:r w:rsidRPr="00803DC8">
              <w:rPr>
                <w:rFonts w:eastAsia="Times New Roman" w:cs="Times New Roman"/>
                <w:bCs/>
                <w:sz w:val="22"/>
                <w:lang w:eastAsia="ru-RU"/>
              </w:rPr>
              <w:t xml:space="preserve">1.  </w:t>
            </w:r>
            <w:r w:rsidRPr="00803DC8">
              <w:rPr>
                <w:rFonts w:eastAsia="Calibri" w:cs="Times New Roman"/>
                <w:bCs/>
                <w:color w:val="000000"/>
                <w:sz w:val="22"/>
              </w:rPr>
              <w:t>Сделки, обязательства и договоры в предпринимательской деятельности</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jc w:val="both"/>
              <w:rPr>
                <w:rFonts w:eastAsia="Times New Roman" w:cs="Times New Roman"/>
                <w:bCs/>
                <w:sz w:val="22"/>
                <w:lang w:eastAsia="ru-RU"/>
              </w:rPr>
            </w:pPr>
            <w:r w:rsidRPr="00803DC8">
              <w:rPr>
                <w:rFonts w:eastAsia="Times New Roman" w:cs="Times New Roman"/>
                <w:bCs/>
                <w:sz w:val="22"/>
                <w:lang w:eastAsia="ru-RU"/>
              </w:rPr>
              <w:t>2. Понятие и виды сделок. Недействительность сделок</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jc w:val="both"/>
              <w:rPr>
                <w:rFonts w:eastAsia="Times New Roman" w:cs="Times New Roman"/>
                <w:bCs/>
                <w:sz w:val="22"/>
                <w:lang w:eastAsia="ru-RU"/>
              </w:rPr>
            </w:pPr>
            <w:r w:rsidRPr="00803DC8">
              <w:rPr>
                <w:rFonts w:eastAsia="Times New Roman" w:cs="Times New Roman"/>
                <w:bCs/>
                <w:sz w:val="22"/>
                <w:lang w:eastAsia="ru-RU"/>
              </w:rPr>
              <w:t>3. Виды обязательств. Способы обеспечения исполнения обязательств.</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i/>
                <w:sz w:val="22"/>
                <w:lang w:eastAsia="ru-RU"/>
              </w:rPr>
            </w:pPr>
          </w:p>
        </w:tc>
      </w:tr>
      <w:tr w:rsidR="00803DC8" w:rsidRPr="00803DC8" w:rsidTr="001D0788">
        <w:trPr>
          <w:trHeight w:val="662"/>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jc w:val="both"/>
              <w:rPr>
                <w:rFonts w:eastAsia="Times New Roman" w:cs="Times New Roman"/>
                <w:bCs/>
                <w:sz w:val="22"/>
                <w:lang w:eastAsia="ru-RU"/>
              </w:rPr>
            </w:pPr>
            <w:r w:rsidRPr="00803DC8">
              <w:rPr>
                <w:rFonts w:eastAsia="Times New Roman" w:cs="Times New Roman"/>
                <w:bCs/>
                <w:sz w:val="22"/>
                <w:lang w:eastAsia="ru-RU"/>
              </w:rPr>
              <w:t>4. Содержание договоров. Форма договоров. Порядок заключения, изменения, расторжения договоров.</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
                <w:sz w:val="22"/>
                <w:lang w:eastAsia="ru-RU"/>
              </w:rPr>
            </w:pPr>
            <w:r w:rsidRPr="00803DC8">
              <w:rPr>
                <w:rFonts w:eastAsia="Times New Roman" w:cs="Times New Roman"/>
                <w:b/>
                <w:bCs/>
                <w:sz w:val="22"/>
                <w:lang w:eastAsia="ru-RU"/>
              </w:rPr>
              <w:t>В том числе практических и лабораторных занятий</w:t>
            </w:r>
          </w:p>
        </w:tc>
        <w:tc>
          <w:tcPr>
            <w:tcW w:w="437" w:type="pct"/>
            <w:vMerge w:val="restart"/>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r w:rsidRPr="00803DC8">
              <w:rPr>
                <w:rFonts w:eastAsia="Times New Roman" w:cs="Times New Roman"/>
                <w:bCs/>
                <w:i/>
                <w:color w:val="000000"/>
                <w:sz w:val="22"/>
                <w:lang w:eastAsia="ru-RU"/>
              </w:rPr>
              <w:t>2</w:t>
            </w:r>
          </w:p>
        </w:tc>
        <w:tc>
          <w:tcPr>
            <w:tcW w:w="644" w:type="pct"/>
            <w:vMerge/>
          </w:tcPr>
          <w:p w:rsidR="00803DC8" w:rsidRPr="00803DC8" w:rsidRDefault="00803DC8" w:rsidP="00803DC8">
            <w:pPr>
              <w:spacing w:after="0" w:line="240" w:lineRule="auto"/>
              <w:jc w:val="center"/>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bCs/>
                <w:sz w:val="22"/>
                <w:lang w:eastAsia="ru-RU"/>
              </w:rPr>
            </w:pPr>
            <w:r w:rsidRPr="00803DC8">
              <w:rPr>
                <w:rFonts w:eastAsia="Times New Roman" w:cs="Times New Roman"/>
                <w:bCs/>
                <w:sz w:val="22"/>
                <w:lang w:eastAsia="ru-RU"/>
              </w:rPr>
              <w:t xml:space="preserve">Практическое занятие1 « Рассмотрение и разрешение ситуационных и практикоориентированных задач и заданий. </w:t>
            </w:r>
            <w:r w:rsidRPr="00803DC8">
              <w:rPr>
                <w:rFonts w:eastAsia="Calibri" w:cs="Times New Roman"/>
                <w:sz w:val="22"/>
              </w:rPr>
              <w:t>Использование необходимых нормативно-правовых документов».</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i/>
                <w:sz w:val="22"/>
                <w:lang w:eastAsia="ru-RU"/>
              </w:rPr>
            </w:pPr>
          </w:p>
        </w:tc>
      </w:tr>
      <w:tr w:rsidR="00803DC8" w:rsidRPr="00803DC8" w:rsidTr="001D0788">
        <w:trPr>
          <w:trHeight w:val="20"/>
        </w:trPr>
        <w:tc>
          <w:tcPr>
            <w:tcW w:w="858" w:type="pct"/>
            <w:vMerge w:val="restart"/>
          </w:tcPr>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Тема 6.</w:t>
            </w:r>
          </w:p>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Times New Roman" w:cs="Times New Roman"/>
                <w:b/>
                <w:iCs/>
                <w:sz w:val="22"/>
                <w:lang w:eastAsia="ru-RU"/>
              </w:rPr>
              <w:t>Защита прав субъектов производственных (экономических, предпринимательских) отношений</w:t>
            </w:r>
          </w:p>
        </w:tc>
        <w:tc>
          <w:tcPr>
            <w:tcW w:w="3061" w:type="pct"/>
          </w:tcPr>
          <w:p w:rsidR="00803DC8" w:rsidRPr="00803DC8" w:rsidRDefault="00803DC8" w:rsidP="00803DC8">
            <w:pPr>
              <w:spacing w:after="0" w:line="240" w:lineRule="auto"/>
              <w:rPr>
                <w:rFonts w:eastAsia="Times New Roman" w:cs="Times New Roman"/>
                <w:b/>
                <w:bCs/>
                <w:sz w:val="22"/>
                <w:lang w:eastAsia="ru-RU"/>
              </w:rPr>
            </w:pPr>
            <w:r w:rsidRPr="00803DC8">
              <w:rPr>
                <w:rFonts w:eastAsia="Times New Roman" w:cs="Times New Roman"/>
                <w:b/>
                <w:bCs/>
                <w:sz w:val="22"/>
                <w:lang w:eastAsia="ru-RU"/>
              </w:rPr>
              <w:t xml:space="preserve">Содержание учебного материала </w:t>
            </w:r>
          </w:p>
        </w:tc>
        <w:tc>
          <w:tcPr>
            <w:tcW w:w="437" w:type="pct"/>
            <w:vMerge w:val="restart"/>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r w:rsidRPr="00803DC8">
              <w:rPr>
                <w:rFonts w:eastAsia="Times New Roman" w:cs="Times New Roman"/>
                <w:bCs/>
                <w:i/>
                <w:color w:val="000000"/>
                <w:sz w:val="22"/>
                <w:lang w:eastAsia="ru-RU"/>
              </w:rPr>
              <w:t>4</w:t>
            </w:r>
          </w:p>
        </w:tc>
        <w:tc>
          <w:tcPr>
            <w:tcW w:w="644" w:type="pct"/>
            <w:vMerge w:val="restart"/>
          </w:tcPr>
          <w:p w:rsidR="00803DC8" w:rsidRPr="00803DC8" w:rsidRDefault="00803DC8" w:rsidP="00803DC8">
            <w:pPr>
              <w:suppressAutoHyphens/>
              <w:spacing w:after="0" w:line="240" w:lineRule="auto"/>
              <w:jc w:val="center"/>
              <w:rPr>
                <w:rFonts w:eastAsia="Times New Roman" w:cs="Times New Roman"/>
                <w:bCs/>
                <w:i/>
                <w:sz w:val="22"/>
                <w:lang w:eastAsia="ru-RU"/>
              </w:rPr>
            </w:pPr>
            <w:r w:rsidRPr="00803DC8">
              <w:rPr>
                <w:rFonts w:eastAsia="Times New Roman" w:cs="Times New Roman"/>
                <w:i/>
                <w:sz w:val="22"/>
                <w:lang w:eastAsia="ru-RU"/>
              </w:rPr>
              <w:t xml:space="preserve">ОК 06, </w:t>
            </w:r>
            <w:r w:rsidRPr="00803DC8">
              <w:rPr>
                <w:rFonts w:eastAsia="Calibri" w:cs="Times New Roman"/>
                <w:i/>
                <w:sz w:val="22"/>
              </w:rPr>
              <w:t>ПК 1.1 – ПК 1.6, ПК 2.1 – ПК 2.4, ПК 3.1 – ПК 3.4, ПК 4.1 – ПК 4.4</w:t>
            </w: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Cs/>
                <w:sz w:val="22"/>
                <w:lang w:eastAsia="ru-RU"/>
              </w:rPr>
            </w:pPr>
            <w:r w:rsidRPr="00803DC8">
              <w:rPr>
                <w:rFonts w:eastAsia="Times New Roman" w:cs="Times New Roman"/>
                <w:bCs/>
                <w:sz w:val="22"/>
                <w:lang w:eastAsia="ru-RU"/>
              </w:rPr>
              <w:t xml:space="preserve">1.  </w:t>
            </w:r>
            <w:r w:rsidRPr="00803DC8">
              <w:rPr>
                <w:rFonts w:eastAsia="Calibri" w:cs="Times New Roman"/>
                <w:bCs/>
                <w:color w:val="000000"/>
                <w:sz w:val="22"/>
              </w:rPr>
              <w:t>Урегулирование споров между субъектами предпринимательской деятельности</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jc w:val="both"/>
              <w:rPr>
                <w:rFonts w:eastAsia="Times New Roman" w:cs="Times New Roman"/>
                <w:bCs/>
                <w:sz w:val="22"/>
                <w:lang w:eastAsia="ru-RU"/>
              </w:rPr>
            </w:pPr>
            <w:r w:rsidRPr="00803DC8">
              <w:rPr>
                <w:rFonts w:eastAsia="Times New Roman" w:cs="Times New Roman"/>
                <w:bCs/>
                <w:sz w:val="22"/>
                <w:lang w:eastAsia="ru-RU"/>
              </w:rPr>
              <w:t xml:space="preserve">2. Виды споров, порядок их разрешения. Инстанции разрешения производственных споров. </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
                <w:sz w:val="22"/>
                <w:lang w:eastAsia="ru-RU"/>
              </w:rPr>
            </w:pPr>
            <w:r w:rsidRPr="00803DC8">
              <w:rPr>
                <w:rFonts w:eastAsia="Times New Roman" w:cs="Times New Roman"/>
                <w:b/>
                <w:bCs/>
                <w:sz w:val="22"/>
                <w:lang w:eastAsia="ru-RU"/>
              </w:rPr>
              <w:t>В том числе практических и лабораторных занятий</w:t>
            </w:r>
          </w:p>
        </w:tc>
        <w:tc>
          <w:tcPr>
            <w:tcW w:w="437" w:type="pct"/>
            <w:vMerge w:val="restart"/>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r w:rsidRPr="00803DC8">
              <w:rPr>
                <w:rFonts w:eastAsia="Times New Roman" w:cs="Times New Roman"/>
                <w:bCs/>
                <w:i/>
                <w:color w:val="000000"/>
                <w:sz w:val="22"/>
                <w:lang w:eastAsia="ru-RU"/>
              </w:rPr>
              <w:t>2</w:t>
            </w:r>
          </w:p>
        </w:tc>
        <w:tc>
          <w:tcPr>
            <w:tcW w:w="644" w:type="pct"/>
            <w:vMerge/>
          </w:tcPr>
          <w:p w:rsidR="00803DC8" w:rsidRPr="00803DC8" w:rsidRDefault="00803DC8" w:rsidP="00803DC8">
            <w:pPr>
              <w:spacing w:after="0" w:line="240" w:lineRule="auto"/>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
                <w:sz w:val="22"/>
                <w:lang w:eastAsia="ru-RU"/>
              </w:rPr>
            </w:pPr>
            <w:r w:rsidRPr="00803DC8">
              <w:rPr>
                <w:rFonts w:eastAsia="Times New Roman" w:cs="Times New Roman"/>
                <w:bCs/>
                <w:sz w:val="22"/>
                <w:lang w:eastAsia="ru-RU"/>
              </w:rPr>
              <w:t>Практическое занятие 2 «Рассмотрение и разрешение ситуационных и практикоориентированных задач и заданий. Защита прав в соответствии с гражданским, гражданско-процессуальным и трудовым законодательством».</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rPr>
                <w:rFonts w:eastAsia="Times New Roman" w:cs="Times New Roman"/>
                <w:bCs/>
                <w:i/>
                <w:sz w:val="22"/>
                <w:lang w:eastAsia="ru-RU"/>
              </w:rPr>
            </w:pPr>
          </w:p>
        </w:tc>
      </w:tr>
      <w:tr w:rsidR="00803DC8" w:rsidRPr="00803DC8" w:rsidTr="001D0788">
        <w:trPr>
          <w:trHeight w:val="20"/>
        </w:trPr>
        <w:tc>
          <w:tcPr>
            <w:tcW w:w="858" w:type="pct"/>
            <w:vMerge w:val="restart"/>
          </w:tcPr>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Тема 7.</w:t>
            </w:r>
          </w:p>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Правовое регулирование занятости населения в РФ</w:t>
            </w:r>
          </w:p>
        </w:tc>
        <w:tc>
          <w:tcPr>
            <w:tcW w:w="3061" w:type="pct"/>
          </w:tcPr>
          <w:p w:rsidR="00803DC8" w:rsidRPr="00803DC8" w:rsidRDefault="00803DC8" w:rsidP="00803DC8">
            <w:pPr>
              <w:spacing w:after="0" w:line="240" w:lineRule="auto"/>
              <w:rPr>
                <w:rFonts w:eastAsia="Times New Roman" w:cs="Times New Roman"/>
                <w:b/>
                <w:bCs/>
                <w:sz w:val="22"/>
                <w:lang w:eastAsia="ru-RU"/>
              </w:rPr>
            </w:pPr>
            <w:r w:rsidRPr="00803DC8">
              <w:rPr>
                <w:rFonts w:eastAsia="Times New Roman" w:cs="Times New Roman"/>
                <w:b/>
                <w:bCs/>
                <w:sz w:val="22"/>
                <w:lang w:eastAsia="ru-RU"/>
              </w:rPr>
              <w:t xml:space="preserve">Содержание учебного материала </w:t>
            </w:r>
          </w:p>
        </w:tc>
        <w:tc>
          <w:tcPr>
            <w:tcW w:w="437" w:type="pct"/>
            <w:vMerge w:val="restart"/>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r w:rsidRPr="00803DC8">
              <w:rPr>
                <w:rFonts w:eastAsia="Times New Roman" w:cs="Times New Roman"/>
                <w:bCs/>
                <w:i/>
                <w:color w:val="000000"/>
                <w:sz w:val="22"/>
                <w:lang w:eastAsia="ru-RU"/>
              </w:rPr>
              <w:t>2</w:t>
            </w:r>
          </w:p>
        </w:tc>
        <w:tc>
          <w:tcPr>
            <w:tcW w:w="644" w:type="pct"/>
            <w:vMerge w:val="restart"/>
          </w:tcPr>
          <w:p w:rsidR="00803DC8" w:rsidRPr="00803DC8" w:rsidRDefault="00803DC8" w:rsidP="00803DC8">
            <w:pPr>
              <w:suppressAutoHyphens/>
              <w:spacing w:after="0" w:line="240" w:lineRule="auto"/>
              <w:jc w:val="center"/>
              <w:rPr>
                <w:rFonts w:eastAsia="Times New Roman" w:cs="Times New Roman"/>
                <w:bCs/>
                <w:i/>
                <w:sz w:val="22"/>
                <w:lang w:eastAsia="ru-RU"/>
              </w:rPr>
            </w:pPr>
            <w:r w:rsidRPr="00803DC8">
              <w:rPr>
                <w:rFonts w:eastAsia="Times New Roman" w:cs="Times New Roman"/>
                <w:i/>
                <w:sz w:val="22"/>
                <w:lang w:eastAsia="ru-RU"/>
              </w:rPr>
              <w:t>ОК 06,</w:t>
            </w:r>
            <w:r w:rsidRPr="00803DC8">
              <w:rPr>
                <w:rFonts w:eastAsia="Calibri" w:cs="Times New Roman"/>
                <w:i/>
                <w:sz w:val="22"/>
              </w:rPr>
              <w:t>ПК 1.1 – ПК 1.6, ПК 2.1 – ПК 2.4, ПК 3.1 – ПК 3.4, ПК 4.1 – ПК 4.4</w:t>
            </w: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Calibri" w:cs="Times New Roman"/>
                <w:bCs/>
                <w:color w:val="000000"/>
                <w:sz w:val="22"/>
              </w:rPr>
            </w:pPr>
            <w:r w:rsidRPr="00803DC8">
              <w:rPr>
                <w:rFonts w:eastAsia="Times New Roman" w:cs="Times New Roman"/>
                <w:bCs/>
                <w:sz w:val="22"/>
                <w:lang w:eastAsia="ru-RU"/>
              </w:rPr>
              <w:t xml:space="preserve">1.  </w:t>
            </w:r>
            <w:r w:rsidRPr="00803DC8">
              <w:rPr>
                <w:rFonts w:eastAsia="Calibri" w:cs="Times New Roman"/>
                <w:bCs/>
                <w:color w:val="000000"/>
                <w:sz w:val="22"/>
              </w:rPr>
              <w:t>Понятие государственного регулирования в обеспечении занятости населения;</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jc w:val="both"/>
              <w:rPr>
                <w:rFonts w:eastAsia="Times New Roman" w:cs="Times New Roman"/>
                <w:bCs/>
                <w:sz w:val="22"/>
                <w:lang w:eastAsia="ru-RU"/>
              </w:rPr>
            </w:pPr>
            <w:r w:rsidRPr="00803DC8">
              <w:rPr>
                <w:rFonts w:eastAsia="Times New Roman" w:cs="Times New Roman"/>
                <w:bCs/>
                <w:sz w:val="22"/>
                <w:lang w:eastAsia="ru-RU"/>
              </w:rPr>
              <w:t>2. Безработица, правовое положение безработных</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i/>
                <w:sz w:val="22"/>
                <w:lang w:eastAsia="ru-RU"/>
              </w:rPr>
            </w:pPr>
          </w:p>
        </w:tc>
      </w:tr>
      <w:tr w:rsidR="00803DC8" w:rsidRPr="00803DC8" w:rsidTr="001D0788">
        <w:trPr>
          <w:trHeight w:val="20"/>
        </w:trPr>
        <w:tc>
          <w:tcPr>
            <w:tcW w:w="858" w:type="pct"/>
            <w:vMerge w:val="restart"/>
          </w:tcPr>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Тема 8.</w:t>
            </w:r>
          </w:p>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Трудовое право РФ</w:t>
            </w:r>
          </w:p>
        </w:tc>
        <w:tc>
          <w:tcPr>
            <w:tcW w:w="3061" w:type="pct"/>
          </w:tcPr>
          <w:p w:rsidR="00803DC8" w:rsidRPr="00803DC8" w:rsidRDefault="00803DC8" w:rsidP="00803DC8">
            <w:pPr>
              <w:spacing w:after="0" w:line="240" w:lineRule="auto"/>
              <w:rPr>
                <w:rFonts w:eastAsia="Times New Roman" w:cs="Times New Roman"/>
                <w:b/>
                <w:bCs/>
                <w:sz w:val="22"/>
                <w:lang w:eastAsia="ru-RU"/>
              </w:rPr>
            </w:pPr>
            <w:r w:rsidRPr="00803DC8">
              <w:rPr>
                <w:rFonts w:eastAsia="Times New Roman" w:cs="Times New Roman"/>
                <w:b/>
                <w:bCs/>
                <w:sz w:val="22"/>
                <w:lang w:eastAsia="ru-RU"/>
              </w:rPr>
              <w:t xml:space="preserve">Содержание учебного материала </w:t>
            </w:r>
          </w:p>
        </w:tc>
        <w:tc>
          <w:tcPr>
            <w:tcW w:w="437" w:type="pct"/>
            <w:vMerge w:val="restart"/>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r w:rsidRPr="00803DC8">
              <w:rPr>
                <w:rFonts w:eastAsia="Times New Roman" w:cs="Times New Roman"/>
                <w:bCs/>
                <w:i/>
                <w:color w:val="000000"/>
                <w:sz w:val="22"/>
                <w:lang w:eastAsia="ru-RU"/>
              </w:rPr>
              <w:t>2</w:t>
            </w:r>
          </w:p>
        </w:tc>
        <w:tc>
          <w:tcPr>
            <w:tcW w:w="644" w:type="pct"/>
            <w:vMerge w:val="restart"/>
          </w:tcPr>
          <w:p w:rsidR="00803DC8" w:rsidRPr="00803DC8" w:rsidRDefault="00803DC8" w:rsidP="00803DC8">
            <w:pPr>
              <w:suppressAutoHyphens/>
              <w:spacing w:after="0" w:line="240" w:lineRule="auto"/>
              <w:jc w:val="center"/>
              <w:rPr>
                <w:rFonts w:eastAsia="Times New Roman" w:cs="Times New Roman"/>
                <w:i/>
                <w:sz w:val="22"/>
                <w:lang w:eastAsia="ru-RU"/>
              </w:rPr>
            </w:pPr>
            <w:r w:rsidRPr="00803DC8">
              <w:rPr>
                <w:rFonts w:eastAsia="Times New Roman" w:cs="Times New Roman"/>
                <w:i/>
                <w:sz w:val="22"/>
                <w:lang w:eastAsia="ru-RU"/>
              </w:rPr>
              <w:t>ОК 06</w:t>
            </w:r>
          </w:p>
          <w:p w:rsidR="00803DC8" w:rsidRPr="00803DC8" w:rsidRDefault="00803DC8" w:rsidP="00803DC8">
            <w:pPr>
              <w:suppressAutoHyphens/>
              <w:spacing w:after="0" w:line="240" w:lineRule="auto"/>
              <w:jc w:val="center"/>
              <w:rPr>
                <w:rFonts w:eastAsia="Times New Roman" w:cs="Times New Roman"/>
                <w:i/>
                <w:sz w:val="22"/>
                <w:lang w:eastAsia="ru-RU"/>
              </w:rPr>
            </w:pPr>
          </w:p>
          <w:p w:rsidR="00803DC8" w:rsidRPr="00803DC8" w:rsidRDefault="00803DC8" w:rsidP="00803DC8">
            <w:pPr>
              <w:spacing w:after="0" w:line="240" w:lineRule="auto"/>
              <w:jc w:val="center"/>
              <w:rPr>
                <w:rFonts w:eastAsia="Times New Roman" w:cs="Times New Roman"/>
                <w:bCs/>
                <w:i/>
                <w:sz w:val="22"/>
                <w:lang w:eastAsia="ru-RU"/>
              </w:rPr>
            </w:pPr>
            <w:r w:rsidRPr="00803DC8">
              <w:rPr>
                <w:rFonts w:eastAsia="Calibri" w:cs="Times New Roman"/>
                <w:i/>
                <w:sz w:val="22"/>
              </w:rPr>
              <w:t>ПК 1.1 – ПК 1.6, ПК 2.1 – ПК 2.4, ПК 3.1 – ПК 3.4, ПК 4.1 – ПК 4.4</w:t>
            </w: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Calibri" w:cs="Times New Roman"/>
                <w:bCs/>
                <w:color w:val="000000"/>
                <w:sz w:val="22"/>
              </w:rPr>
            </w:pPr>
            <w:r w:rsidRPr="00803DC8">
              <w:rPr>
                <w:rFonts w:eastAsia="Times New Roman" w:cs="Times New Roman"/>
                <w:bCs/>
                <w:sz w:val="22"/>
                <w:lang w:eastAsia="ru-RU"/>
              </w:rPr>
              <w:t xml:space="preserve">1.  </w:t>
            </w:r>
            <w:r w:rsidRPr="00803DC8">
              <w:rPr>
                <w:rFonts w:eastAsia="Calibri" w:cs="Times New Roman"/>
                <w:bCs/>
                <w:color w:val="000000"/>
                <w:sz w:val="22"/>
              </w:rPr>
              <w:t>Понятие трудового права и трудовых правоотношений; Права и обязанности работника и работодателя</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Calibri" w:cs="Times New Roman"/>
                <w:bCs/>
                <w:color w:val="000000"/>
                <w:sz w:val="22"/>
              </w:rPr>
            </w:pPr>
            <w:r w:rsidRPr="00803DC8">
              <w:rPr>
                <w:rFonts w:eastAsia="Times New Roman" w:cs="Times New Roman"/>
                <w:bCs/>
                <w:sz w:val="22"/>
                <w:lang w:eastAsia="ru-RU"/>
              </w:rPr>
              <w:t>2 Понятие трудового договора, виды трудовых договоров.</w:t>
            </w:r>
            <w:r w:rsidRPr="00803DC8">
              <w:rPr>
                <w:rFonts w:eastAsia="Calibri" w:cs="Times New Roman"/>
                <w:bCs/>
                <w:color w:val="000000"/>
                <w:sz w:val="22"/>
              </w:rPr>
              <w:t>; Порядок заключения и расторжения трудового договора</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Cs/>
                <w:sz w:val="22"/>
                <w:lang w:eastAsia="ru-RU"/>
              </w:rPr>
            </w:pPr>
            <w:r w:rsidRPr="00803DC8">
              <w:rPr>
                <w:rFonts w:eastAsia="Times New Roman" w:cs="Times New Roman"/>
                <w:bCs/>
                <w:sz w:val="22"/>
                <w:lang w:eastAsia="ru-RU"/>
              </w:rPr>
              <w:t>3.</w:t>
            </w:r>
            <w:r w:rsidRPr="00803DC8">
              <w:rPr>
                <w:rFonts w:eastAsia="Calibri" w:cs="Times New Roman"/>
                <w:bCs/>
                <w:color w:val="000000"/>
                <w:sz w:val="22"/>
              </w:rPr>
              <w:t xml:space="preserve"> Рабочее время и время отдыха. </w:t>
            </w:r>
            <w:r w:rsidRPr="00803DC8">
              <w:rPr>
                <w:rFonts w:eastAsia="Times New Roman" w:cs="Times New Roman"/>
                <w:bCs/>
                <w:sz w:val="22"/>
                <w:lang w:eastAsia="ru-RU"/>
              </w:rPr>
              <w:t>Виды рабочего времени и времени отдыха</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i/>
                <w:sz w:val="22"/>
                <w:lang w:eastAsia="ru-RU"/>
              </w:rPr>
            </w:pPr>
          </w:p>
        </w:tc>
      </w:tr>
      <w:tr w:rsidR="00803DC8" w:rsidRPr="00803DC8" w:rsidTr="001D0788">
        <w:trPr>
          <w:trHeight w:val="20"/>
        </w:trPr>
        <w:tc>
          <w:tcPr>
            <w:tcW w:w="858" w:type="pct"/>
            <w:vMerge w:val="restart"/>
          </w:tcPr>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Тема 9.</w:t>
            </w:r>
          </w:p>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Calibri" w:cs="Times New Roman"/>
                <w:b/>
                <w:bCs/>
                <w:color w:val="000000"/>
                <w:sz w:val="22"/>
              </w:rPr>
              <w:t>Оплата труда</w:t>
            </w:r>
          </w:p>
        </w:tc>
        <w:tc>
          <w:tcPr>
            <w:tcW w:w="3061" w:type="pct"/>
          </w:tcPr>
          <w:p w:rsidR="00803DC8" w:rsidRPr="00803DC8" w:rsidRDefault="00803DC8" w:rsidP="00803DC8">
            <w:pPr>
              <w:spacing w:after="0" w:line="240" w:lineRule="auto"/>
              <w:rPr>
                <w:rFonts w:eastAsia="Times New Roman" w:cs="Times New Roman"/>
                <w:b/>
                <w:bCs/>
                <w:sz w:val="22"/>
                <w:lang w:eastAsia="ru-RU"/>
              </w:rPr>
            </w:pPr>
            <w:r w:rsidRPr="00803DC8">
              <w:rPr>
                <w:rFonts w:eastAsia="Times New Roman" w:cs="Times New Roman"/>
                <w:b/>
                <w:bCs/>
                <w:sz w:val="22"/>
                <w:lang w:eastAsia="ru-RU"/>
              </w:rPr>
              <w:t xml:space="preserve">Содержание учебного материала </w:t>
            </w:r>
          </w:p>
        </w:tc>
        <w:tc>
          <w:tcPr>
            <w:tcW w:w="437" w:type="pct"/>
            <w:vMerge w:val="restart"/>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r w:rsidRPr="00803DC8">
              <w:rPr>
                <w:rFonts w:eastAsia="Times New Roman" w:cs="Times New Roman"/>
                <w:bCs/>
                <w:i/>
                <w:color w:val="000000"/>
                <w:sz w:val="22"/>
                <w:lang w:eastAsia="ru-RU"/>
              </w:rPr>
              <w:t>4</w:t>
            </w:r>
          </w:p>
        </w:tc>
        <w:tc>
          <w:tcPr>
            <w:tcW w:w="644" w:type="pct"/>
            <w:vMerge w:val="restart"/>
          </w:tcPr>
          <w:p w:rsidR="00803DC8" w:rsidRPr="00803DC8" w:rsidRDefault="00803DC8" w:rsidP="00803DC8">
            <w:pPr>
              <w:suppressAutoHyphens/>
              <w:spacing w:after="0" w:line="240" w:lineRule="auto"/>
              <w:jc w:val="center"/>
              <w:rPr>
                <w:rFonts w:eastAsia="Times New Roman" w:cs="Times New Roman"/>
                <w:bCs/>
                <w:i/>
                <w:sz w:val="22"/>
                <w:lang w:eastAsia="ru-RU"/>
              </w:rPr>
            </w:pPr>
            <w:r w:rsidRPr="00803DC8">
              <w:rPr>
                <w:rFonts w:eastAsia="Times New Roman" w:cs="Times New Roman"/>
                <w:i/>
                <w:sz w:val="22"/>
                <w:lang w:eastAsia="ru-RU"/>
              </w:rPr>
              <w:t xml:space="preserve">ОК 06, </w:t>
            </w:r>
            <w:r w:rsidRPr="00803DC8">
              <w:rPr>
                <w:rFonts w:eastAsia="Calibri" w:cs="Times New Roman"/>
                <w:i/>
                <w:sz w:val="22"/>
              </w:rPr>
              <w:t>ПК 1.1 – ПК 1.6, ПК 2.1 – ПК 2.4, ПК 3.1 – ПК 3.4, ПК 4.1 – ПК 4.4</w:t>
            </w:r>
          </w:p>
        </w:tc>
      </w:tr>
      <w:tr w:rsidR="00803DC8" w:rsidRPr="00803DC8" w:rsidTr="001D0788">
        <w:trPr>
          <w:trHeight w:val="20"/>
        </w:trPr>
        <w:tc>
          <w:tcPr>
            <w:tcW w:w="858" w:type="pct"/>
            <w:vMerge/>
          </w:tcPr>
          <w:p w:rsidR="00803DC8" w:rsidRPr="00803DC8" w:rsidRDefault="00803DC8" w:rsidP="00803DC8">
            <w:pPr>
              <w:spacing w:after="0" w:line="240" w:lineRule="auto"/>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Cs/>
                <w:sz w:val="22"/>
                <w:lang w:eastAsia="ru-RU"/>
              </w:rPr>
            </w:pPr>
            <w:r w:rsidRPr="00803DC8">
              <w:rPr>
                <w:rFonts w:eastAsia="Times New Roman" w:cs="Times New Roman"/>
                <w:bCs/>
                <w:sz w:val="22"/>
                <w:lang w:eastAsia="ru-RU"/>
              </w:rPr>
              <w:t xml:space="preserve">1.  </w:t>
            </w:r>
            <w:r w:rsidRPr="00803DC8">
              <w:rPr>
                <w:rFonts w:eastAsia="Calibri" w:cs="Times New Roman"/>
                <w:bCs/>
                <w:color w:val="000000"/>
                <w:sz w:val="22"/>
              </w:rPr>
              <w:t xml:space="preserve">Оплата труда. Заработная плата. </w:t>
            </w:r>
            <w:r w:rsidRPr="00803DC8">
              <w:rPr>
                <w:rFonts w:eastAsia="Times New Roman" w:cs="Times New Roman"/>
                <w:bCs/>
                <w:sz w:val="22"/>
                <w:lang w:eastAsia="ru-RU"/>
              </w:rPr>
              <w:t>Гарантии и компенсации</w:t>
            </w:r>
          </w:p>
        </w:tc>
        <w:tc>
          <w:tcPr>
            <w:tcW w:w="437" w:type="pct"/>
            <w:vMerge/>
            <w:vAlign w:val="center"/>
          </w:tcPr>
          <w:p w:rsidR="00803DC8" w:rsidRPr="00803DC8" w:rsidRDefault="00803DC8" w:rsidP="00803DC8">
            <w:pPr>
              <w:spacing w:after="0" w:line="240" w:lineRule="auto"/>
              <w:jc w:val="center"/>
              <w:rPr>
                <w:rFonts w:eastAsia="Times New Roman" w:cs="Times New Roman"/>
                <w:bCs/>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rPr>
                <w:rFonts w:eastAsia="Times New Roman" w:cs="Times New Roman"/>
                <w:b/>
                <w:bCs/>
                <w:sz w:val="22"/>
                <w:lang w:eastAsia="ru-RU"/>
              </w:rPr>
            </w:pPr>
          </w:p>
        </w:tc>
        <w:tc>
          <w:tcPr>
            <w:tcW w:w="3061" w:type="pct"/>
          </w:tcPr>
          <w:p w:rsidR="00803DC8" w:rsidRPr="00803DC8" w:rsidRDefault="00803DC8" w:rsidP="00803DC8">
            <w:pPr>
              <w:spacing w:after="0" w:line="240" w:lineRule="auto"/>
              <w:jc w:val="both"/>
              <w:rPr>
                <w:rFonts w:eastAsia="Times New Roman" w:cs="Times New Roman"/>
                <w:bCs/>
                <w:sz w:val="22"/>
                <w:lang w:eastAsia="ru-RU"/>
              </w:rPr>
            </w:pPr>
            <w:r w:rsidRPr="00803DC8">
              <w:rPr>
                <w:rFonts w:eastAsia="Times New Roman" w:cs="Times New Roman"/>
                <w:bCs/>
                <w:sz w:val="22"/>
                <w:lang w:eastAsia="ru-RU"/>
              </w:rPr>
              <w:t xml:space="preserve">2. </w:t>
            </w:r>
            <w:r w:rsidRPr="00803DC8">
              <w:rPr>
                <w:rFonts w:eastAsia="Calibri" w:cs="Times New Roman"/>
                <w:bCs/>
                <w:color w:val="000000"/>
                <w:sz w:val="22"/>
              </w:rPr>
              <w:t>Дисциплина труда.</w:t>
            </w:r>
            <w:r w:rsidRPr="00803DC8">
              <w:rPr>
                <w:rFonts w:eastAsia="Times New Roman" w:cs="Times New Roman"/>
                <w:bCs/>
                <w:sz w:val="22"/>
                <w:lang w:eastAsia="ru-RU"/>
              </w:rPr>
              <w:t xml:space="preserve"> Дисциплинарная ответственность сторон трудового договора</w:t>
            </w:r>
          </w:p>
        </w:tc>
        <w:tc>
          <w:tcPr>
            <w:tcW w:w="437" w:type="pct"/>
            <w:vMerge/>
            <w:vAlign w:val="center"/>
          </w:tcPr>
          <w:p w:rsidR="00803DC8" w:rsidRPr="00803DC8" w:rsidRDefault="00803DC8" w:rsidP="00803DC8">
            <w:pPr>
              <w:spacing w:after="0" w:line="240" w:lineRule="auto"/>
              <w:jc w:val="center"/>
              <w:rPr>
                <w:rFonts w:eastAsia="Times New Roman" w:cs="Times New Roman"/>
                <w:bCs/>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
                <w:sz w:val="22"/>
                <w:lang w:eastAsia="ru-RU"/>
              </w:rPr>
            </w:pPr>
            <w:r w:rsidRPr="00803DC8">
              <w:rPr>
                <w:rFonts w:eastAsia="Times New Roman" w:cs="Times New Roman"/>
                <w:b/>
                <w:bCs/>
                <w:sz w:val="22"/>
                <w:lang w:eastAsia="ru-RU"/>
              </w:rPr>
              <w:t>В том числе практических и лабораторных занятий</w:t>
            </w:r>
          </w:p>
        </w:tc>
        <w:tc>
          <w:tcPr>
            <w:tcW w:w="437" w:type="pct"/>
            <w:vMerge w:val="restart"/>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r w:rsidRPr="00803DC8">
              <w:rPr>
                <w:rFonts w:eastAsia="Times New Roman" w:cs="Times New Roman"/>
                <w:bCs/>
                <w:i/>
                <w:color w:val="000000"/>
                <w:sz w:val="22"/>
                <w:lang w:eastAsia="ru-RU"/>
              </w:rPr>
              <w:t>2</w:t>
            </w:r>
          </w:p>
        </w:tc>
        <w:tc>
          <w:tcPr>
            <w:tcW w:w="644" w:type="pct"/>
            <w:vMerge/>
          </w:tcPr>
          <w:p w:rsidR="00803DC8" w:rsidRPr="00803DC8" w:rsidRDefault="00803DC8" w:rsidP="00803DC8">
            <w:pPr>
              <w:spacing w:after="0" w:line="240" w:lineRule="auto"/>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
                <w:sz w:val="22"/>
                <w:lang w:eastAsia="ru-RU"/>
              </w:rPr>
            </w:pPr>
            <w:r w:rsidRPr="00803DC8">
              <w:rPr>
                <w:rFonts w:eastAsia="Times New Roman" w:cs="Times New Roman"/>
                <w:bCs/>
                <w:sz w:val="22"/>
                <w:lang w:eastAsia="ru-RU"/>
              </w:rPr>
              <w:t xml:space="preserve">Практическое занятие 3 «Рассмотрение и разрешение ситуационных и практикоориентированных задач и заданий. </w:t>
            </w:r>
            <w:r w:rsidRPr="00803DC8">
              <w:rPr>
                <w:rFonts w:eastAsia="Calibri" w:cs="Times New Roman"/>
                <w:sz w:val="22"/>
              </w:rPr>
              <w:t>Использование необходимых нормативно-правовых документов»</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rPr>
                <w:rFonts w:eastAsia="Times New Roman" w:cs="Times New Roman"/>
                <w:bCs/>
                <w:i/>
                <w:sz w:val="22"/>
                <w:lang w:eastAsia="ru-RU"/>
              </w:rPr>
            </w:pPr>
          </w:p>
        </w:tc>
      </w:tr>
      <w:tr w:rsidR="00803DC8" w:rsidRPr="00803DC8" w:rsidTr="001D0788">
        <w:trPr>
          <w:trHeight w:val="20"/>
        </w:trPr>
        <w:tc>
          <w:tcPr>
            <w:tcW w:w="858" w:type="pct"/>
            <w:vMerge w:val="restart"/>
          </w:tcPr>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lastRenderedPageBreak/>
              <w:t>Тема 10.</w:t>
            </w:r>
          </w:p>
          <w:p w:rsidR="00803DC8" w:rsidRPr="00803DC8" w:rsidRDefault="00803DC8" w:rsidP="00803DC8">
            <w:pPr>
              <w:spacing w:after="0" w:line="240" w:lineRule="auto"/>
              <w:jc w:val="center"/>
              <w:rPr>
                <w:rFonts w:eastAsia="Calibri" w:cs="Times New Roman"/>
                <w:b/>
                <w:bCs/>
                <w:color w:val="000000"/>
                <w:sz w:val="22"/>
              </w:rPr>
            </w:pPr>
            <w:r w:rsidRPr="00803DC8">
              <w:rPr>
                <w:rFonts w:eastAsia="Calibri" w:cs="Times New Roman"/>
                <w:b/>
                <w:bCs/>
                <w:color w:val="000000"/>
                <w:sz w:val="22"/>
              </w:rPr>
              <w:t>Материальная ответственность сторон трудового договора</w:t>
            </w:r>
          </w:p>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
                <w:bCs/>
                <w:sz w:val="22"/>
                <w:lang w:eastAsia="ru-RU"/>
              </w:rPr>
            </w:pPr>
            <w:r w:rsidRPr="00803DC8">
              <w:rPr>
                <w:rFonts w:eastAsia="Times New Roman" w:cs="Times New Roman"/>
                <w:b/>
                <w:bCs/>
                <w:sz w:val="22"/>
                <w:lang w:eastAsia="ru-RU"/>
              </w:rPr>
              <w:t xml:space="preserve">Содержание учебного материала </w:t>
            </w:r>
          </w:p>
        </w:tc>
        <w:tc>
          <w:tcPr>
            <w:tcW w:w="437" w:type="pct"/>
            <w:vMerge w:val="restart"/>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r w:rsidRPr="00803DC8">
              <w:rPr>
                <w:rFonts w:eastAsia="Times New Roman" w:cs="Times New Roman"/>
                <w:bCs/>
                <w:i/>
                <w:color w:val="000000"/>
                <w:sz w:val="22"/>
                <w:lang w:eastAsia="ru-RU"/>
              </w:rPr>
              <w:t>2</w:t>
            </w:r>
          </w:p>
        </w:tc>
        <w:tc>
          <w:tcPr>
            <w:tcW w:w="644" w:type="pct"/>
            <w:vMerge w:val="restart"/>
          </w:tcPr>
          <w:p w:rsidR="00803DC8" w:rsidRPr="00803DC8" w:rsidRDefault="00803DC8" w:rsidP="00803DC8">
            <w:pPr>
              <w:suppressAutoHyphens/>
              <w:spacing w:after="0" w:line="240" w:lineRule="auto"/>
              <w:jc w:val="center"/>
              <w:rPr>
                <w:rFonts w:eastAsia="Times New Roman" w:cs="Times New Roman"/>
                <w:bCs/>
                <w:i/>
                <w:sz w:val="22"/>
                <w:lang w:eastAsia="ru-RU"/>
              </w:rPr>
            </w:pPr>
            <w:r w:rsidRPr="00803DC8">
              <w:rPr>
                <w:rFonts w:eastAsia="Times New Roman" w:cs="Times New Roman"/>
                <w:i/>
                <w:sz w:val="22"/>
                <w:lang w:eastAsia="ru-RU"/>
              </w:rPr>
              <w:t xml:space="preserve">ОК 06, </w:t>
            </w:r>
            <w:r w:rsidRPr="00803DC8">
              <w:rPr>
                <w:rFonts w:eastAsia="Calibri" w:cs="Times New Roman"/>
                <w:i/>
                <w:sz w:val="22"/>
              </w:rPr>
              <w:t>ПК 1.1 – ПК 1.6, ПК 2.1 – ПК 2.4, ПК 3.1 – ПК 3.4, ПК 4.1 – ПК 4.4</w:t>
            </w: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Cs/>
                <w:sz w:val="22"/>
                <w:lang w:eastAsia="ru-RU"/>
              </w:rPr>
            </w:pPr>
            <w:r w:rsidRPr="00803DC8">
              <w:rPr>
                <w:rFonts w:eastAsia="Times New Roman" w:cs="Times New Roman"/>
                <w:bCs/>
                <w:sz w:val="22"/>
                <w:lang w:eastAsia="ru-RU"/>
              </w:rPr>
              <w:t xml:space="preserve">1.  </w:t>
            </w:r>
            <w:r w:rsidRPr="00803DC8">
              <w:rPr>
                <w:rFonts w:eastAsia="Calibri" w:cs="Times New Roman"/>
                <w:bCs/>
                <w:color w:val="000000"/>
                <w:sz w:val="22"/>
              </w:rPr>
              <w:t>Материальная ответственность сторон трудового договора</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i/>
                <w:sz w:val="22"/>
                <w:lang w:eastAsia="ru-RU"/>
              </w:rPr>
            </w:pPr>
          </w:p>
        </w:tc>
      </w:tr>
      <w:tr w:rsidR="00803DC8" w:rsidRPr="00803DC8" w:rsidTr="001D0788">
        <w:trPr>
          <w:trHeight w:val="20"/>
        </w:trPr>
        <w:tc>
          <w:tcPr>
            <w:tcW w:w="858" w:type="pct"/>
            <w:vMerge w:val="restart"/>
          </w:tcPr>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Тема 11.</w:t>
            </w:r>
          </w:p>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Трудовые споры</w:t>
            </w:r>
          </w:p>
        </w:tc>
        <w:tc>
          <w:tcPr>
            <w:tcW w:w="3061" w:type="pct"/>
          </w:tcPr>
          <w:p w:rsidR="00803DC8" w:rsidRPr="00803DC8" w:rsidRDefault="00803DC8" w:rsidP="00803DC8">
            <w:pPr>
              <w:spacing w:after="0" w:line="240" w:lineRule="auto"/>
              <w:rPr>
                <w:rFonts w:eastAsia="Times New Roman" w:cs="Times New Roman"/>
                <w:b/>
                <w:bCs/>
                <w:sz w:val="22"/>
                <w:lang w:eastAsia="ru-RU"/>
              </w:rPr>
            </w:pPr>
            <w:r w:rsidRPr="00803DC8">
              <w:rPr>
                <w:rFonts w:eastAsia="Times New Roman" w:cs="Times New Roman"/>
                <w:b/>
                <w:bCs/>
                <w:sz w:val="22"/>
                <w:lang w:eastAsia="ru-RU"/>
              </w:rPr>
              <w:t xml:space="preserve">Содержание учебного материала </w:t>
            </w:r>
          </w:p>
        </w:tc>
        <w:tc>
          <w:tcPr>
            <w:tcW w:w="437" w:type="pct"/>
            <w:vMerge w:val="restart"/>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r w:rsidRPr="00803DC8">
              <w:rPr>
                <w:rFonts w:eastAsia="Times New Roman" w:cs="Times New Roman"/>
                <w:bCs/>
                <w:i/>
                <w:color w:val="000000"/>
                <w:sz w:val="22"/>
                <w:lang w:eastAsia="ru-RU"/>
              </w:rPr>
              <w:t>4</w:t>
            </w:r>
          </w:p>
        </w:tc>
        <w:tc>
          <w:tcPr>
            <w:tcW w:w="644" w:type="pct"/>
            <w:vMerge w:val="restart"/>
          </w:tcPr>
          <w:p w:rsidR="00803DC8" w:rsidRPr="00803DC8" w:rsidRDefault="00803DC8" w:rsidP="00803DC8">
            <w:pPr>
              <w:suppressAutoHyphens/>
              <w:spacing w:after="0" w:line="240" w:lineRule="auto"/>
              <w:jc w:val="center"/>
              <w:rPr>
                <w:rFonts w:eastAsia="Times New Roman" w:cs="Times New Roman"/>
                <w:bCs/>
                <w:i/>
                <w:sz w:val="22"/>
                <w:lang w:eastAsia="ru-RU"/>
              </w:rPr>
            </w:pPr>
            <w:r w:rsidRPr="00803DC8">
              <w:rPr>
                <w:rFonts w:eastAsia="Times New Roman" w:cs="Times New Roman"/>
                <w:i/>
                <w:sz w:val="22"/>
                <w:lang w:eastAsia="ru-RU"/>
              </w:rPr>
              <w:t xml:space="preserve">ОК 06, </w:t>
            </w:r>
            <w:r w:rsidRPr="00803DC8">
              <w:rPr>
                <w:rFonts w:eastAsia="Calibri" w:cs="Times New Roman"/>
                <w:i/>
                <w:sz w:val="22"/>
              </w:rPr>
              <w:t>ПК 1.1 – ПК 1.6, ПК 2.1 – ПК 2.4, ПК 3.1 – ПК 3.4, ПК 4.1 – ПК 4.4</w:t>
            </w: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Cs/>
                <w:sz w:val="22"/>
                <w:lang w:eastAsia="ru-RU"/>
              </w:rPr>
            </w:pPr>
            <w:r w:rsidRPr="00803DC8">
              <w:rPr>
                <w:rFonts w:eastAsia="Times New Roman" w:cs="Times New Roman"/>
                <w:bCs/>
                <w:sz w:val="22"/>
                <w:lang w:eastAsia="ru-RU"/>
              </w:rPr>
              <w:t xml:space="preserve">1.  </w:t>
            </w:r>
            <w:r w:rsidRPr="00803DC8">
              <w:rPr>
                <w:rFonts w:eastAsia="Calibri" w:cs="Times New Roman"/>
                <w:bCs/>
                <w:color w:val="000000"/>
                <w:sz w:val="22"/>
              </w:rPr>
              <w:t>Понятие и виды трудовых споров. Порядок рассмотрения трудовых споров.</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jc w:val="both"/>
              <w:rPr>
                <w:rFonts w:eastAsia="Times New Roman" w:cs="Times New Roman"/>
                <w:bCs/>
                <w:sz w:val="22"/>
                <w:lang w:eastAsia="ru-RU"/>
              </w:rPr>
            </w:pPr>
            <w:r w:rsidRPr="00803DC8">
              <w:rPr>
                <w:rFonts w:eastAsia="Times New Roman" w:cs="Times New Roman"/>
                <w:bCs/>
                <w:sz w:val="22"/>
                <w:lang w:eastAsia="ru-RU"/>
              </w:rPr>
              <w:t>2. Органы рассмотрения трудовых споров. Забастовка.</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
                <w:sz w:val="22"/>
                <w:lang w:eastAsia="ru-RU"/>
              </w:rPr>
            </w:pPr>
            <w:r w:rsidRPr="00803DC8">
              <w:rPr>
                <w:rFonts w:eastAsia="Times New Roman" w:cs="Times New Roman"/>
                <w:b/>
                <w:bCs/>
                <w:sz w:val="22"/>
                <w:lang w:eastAsia="ru-RU"/>
              </w:rPr>
              <w:t>В том числе практических и лабораторных занятий</w:t>
            </w:r>
          </w:p>
        </w:tc>
        <w:tc>
          <w:tcPr>
            <w:tcW w:w="437" w:type="pct"/>
            <w:vMerge w:val="restart"/>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r w:rsidRPr="00803DC8">
              <w:rPr>
                <w:rFonts w:eastAsia="Times New Roman" w:cs="Times New Roman"/>
                <w:bCs/>
                <w:i/>
                <w:color w:val="000000"/>
                <w:sz w:val="22"/>
                <w:lang w:eastAsia="ru-RU"/>
              </w:rPr>
              <w:t>2</w:t>
            </w:r>
          </w:p>
        </w:tc>
        <w:tc>
          <w:tcPr>
            <w:tcW w:w="644" w:type="pct"/>
            <w:vMerge/>
          </w:tcPr>
          <w:p w:rsidR="00803DC8" w:rsidRPr="00803DC8" w:rsidRDefault="00803DC8" w:rsidP="00803DC8">
            <w:pPr>
              <w:spacing w:after="0" w:line="240" w:lineRule="auto"/>
              <w:jc w:val="center"/>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
                <w:sz w:val="22"/>
                <w:lang w:eastAsia="ru-RU"/>
              </w:rPr>
            </w:pPr>
            <w:r w:rsidRPr="00803DC8">
              <w:rPr>
                <w:rFonts w:eastAsia="Times New Roman" w:cs="Times New Roman"/>
                <w:bCs/>
                <w:sz w:val="22"/>
                <w:lang w:eastAsia="ru-RU"/>
              </w:rPr>
              <w:t xml:space="preserve">Практическое занятие 4  «Рассмотрение и разрешение ситуационных и практикоориентированных задач и заданий. Защита прав в соответствии с гражданским, гражданско-процессуальным и трудовым законодательством. </w:t>
            </w:r>
            <w:r w:rsidRPr="00803DC8">
              <w:rPr>
                <w:rFonts w:eastAsia="Calibri" w:cs="Times New Roman"/>
                <w:sz w:val="22"/>
              </w:rPr>
              <w:t>Анализ и оценка результатов и последствий деятельности (действия/ бездействия) с правовой точки зрения».</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rPr>
                <w:rFonts w:eastAsia="Times New Roman" w:cs="Times New Roman"/>
                <w:bCs/>
                <w:i/>
                <w:sz w:val="22"/>
                <w:lang w:eastAsia="ru-RU"/>
              </w:rPr>
            </w:pPr>
          </w:p>
        </w:tc>
      </w:tr>
      <w:tr w:rsidR="00803DC8" w:rsidRPr="00803DC8" w:rsidTr="001D0788">
        <w:trPr>
          <w:trHeight w:val="20"/>
        </w:trPr>
        <w:tc>
          <w:tcPr>
            <w:tcW w:w="858" w:type="pct"/>
            <w:vMerge w:val="restart"/>
          </w:tcPr>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Тема 12</w:t>
            </w:r>
          </w:p>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Calibri" w:cs="Times New Roman"/>
                <w:b/>
                <w:bCs/>
                <w:color w:val="000000"/>
                <w:sz w:val="22"/>
              </w:rPr>
              <w:t>Право социальной защиты граждан</w:t>
            </w:r>
          </w:p>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
                <w:bCs/>
                <w:sz w:val="22"/>
                <w:lang w:eastAsia="ru-RU"/>
              </w:rPr>
            </w:pPr>
            <w:r w:rsidRPr="00803DC8">
              <w:rPr>
                <w:rFonts w:eastAsia="Times New Roman" w:cs="Times New Roman"/>
                <w:b/>
                <w:bCs/>
                <w:sz w:val="22"/>
                <w:lang w:eastAsia="ru-RU"/>
              </w:rPr>
              <w:t xml:space="preserve">Содержание учебного материала </w:t>
            </w:r>
          </w:p>
        </w:tc>
        <w:tc>
          <w:tcPr>
            <w:tcW w:w="437" w:type="pct"/>
            <w:vMerge w:val="restart"/>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r w:rsidRPr="00803DC8">
              <w:rPr>
                <w:rFonts w:eastAsia="Times New Roman" w:cs="Times New Roman"/>
                <w:bCs/>
                <w:i/>
                <w:color w:val="000000"/>
                <w:sz w:val="22"/>
                <w:lang w:eastAsia="ru-RU"/>
              </w:rPr>
              <w:t>4</w:t>
            </w:r>
          </w:p>
        </w:tc>
        <w:tc>
          <w:tcPr>
            <w:tcW w:w="644" w:type="pct"/>
            <w:vMerge w:val="restart"/>
          </w:tcPr>
          <w:p w:rsidR="00803DC8" w:rsidRPr="00803DC8" w:rsidRDefault="00803DC8" w:rsidP="00803DC8">
            <w:pPr>
              <w:suppressAutoHyphens/>
              <w:spacing w:after="0" w:line="240" w:lineRule="auto"/>
              <w:jc w:val="center"/>
              <w:rPr>
                <w:rFonts w:eastAsia="Times New Roman" w:cs="Times New Roman"/>
                <w:i/>
                <w:sz w:val="22"/>
                <w:lang w:eastAsia="ru-RU"/>
              </w:rPr>
            </w:pPr>
            <w:r w:rsidRPr="00803DC8">
              <w:rPr>
                <w:rFonts w:eastAsia="Times New Roman" w:cs="Times New Roman"/>
                <w:i/>
                <w:sz w:val="22"/>
                <w:lang w:eastAsia="ru-RU"/>
              </w:rPr>
              <w:t>ОК 06</w:t>
            </w:r>
          </w:p>
          <w:p w:rsidR="00803DC8" w:rsidRPr="00803DC8" w:rsidRDefault="00803DC8" w:rsidP="00803DC8">
            <w:pPr>
              <w:spacing w:after="0" w:line="240" w:lineRule="auto"/>
              <w:jc w:val="center"/>
              <w:rPr>
                <w:rFonts w:eastAsia="Times New Roman" w:cs="Times New Roman"/>
                <w:bCs/>
                <w:i/>
                <w:sz w:val="22"/>
                <w:lang w:eastAsia="ru-RU"/>
              </w:rPr>
            </w:pPr>
            <w:r w:rsidRPr="00803DC8">
              <w:rPr>
                <w:rFonts w:eastAsia="Calibri" w:cs="Times New Roman"/>
                <w:i/>
                <w:sz w:val="22"/>
              </w:rPr>
              <w:t>ПК 1.1 – ПК 1.6, ПК 2.1 – ПК 2.4, ПК 3.1 – ПК 3.4, ПК 4.1 – ПК 4.4</w:t>
            </w:r>
          </w:p>
          <w:p w:rsidR="00803DC8" w:rsidRPr="00803DC8" w:rsidRDefault="00803DC8" w:rsidP="00803DC8">
            <w:pPr>
              <w:spacing w:after="0" w:line="240" w:lineRule="auto"/>
              <w:jc w:val="center"/>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Cs/>
                <w:sz w:val="22"/>
                <w:lang w:eastAsia="ru-RU"/>
              </w:rPr>
            </w:pPr>
            <w:r w:rsidRPr="00803DC8">
              <w:rPr>
                <w:rFonts w:eastAsia="Times New Roman" w:cs="Times New Roman"/>
                <w:bCs/>
                <w:sz w:val="22"/>
                <w:lang w:eastAsia="ru-RU"/>
              </w:rPr>
              <w:t xml:space="preserve">1.  </w:t>
            </w:r>
            <w:r w:rsidRPr="00803DC8">
              <w:rPr>
                <w:rFonts w:eastAsia="Calibri" w:cs="Times New Roman"/>
                <w:bCs/>
                <w:color w:val="000000"/>
                <w:sz w:val="22"/>
              </w:rPr>
              <w:t>Право социальной защиты граждан. Социальное обеспечение.</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jc w:val="both"/>
              <w:rPr>
                <w:rFonts w:eastAsia="Times New Roman" w:cs="Times New Roman"/>
                <w:bCs/>
                <w:sz w:val="22"/>
                <w:lang w:eastAsia="ru-RU"/>
              </w:rPr>
            </w:pPr>
            <w:r w:rsidRPr="00803DC8">
              <w:rPr>
                <w:rFonts w:eastAsia="Times New Roman" w:cs="Times New Roman"/>
                <w:bCs/>
                <w:sz w:val="22"/>
                <w:lang w:eastAsia="ru-RU"/>
              </w:rPr>
              <w:t>2. Пенсионное обеспечение граждан</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
                <w:bCs/>
                <w:sz w:val="22"/>
                <w:lang w:eastAsia="ru-RU"/>
              </w:rPr>
            </w:pPr>
            <w:r w:rsidRPr="00803DC8">
              <w:rPr>
                <w:rFonts w:eastAsia="Times New Roman" w:cs="Times New Roman"/>
                <w:b/>
                <w:bCs/>
                <w:sz w:val="22"/>
                <w:lang w:eastAsia="ru-RU"/>
              </w:rPr>
              <w:t>В том числе практических и лабораторных занятий</w:t>
            </w:r>
          </w:p>
        </w:tc>
        <w:tc>
          <w:tcPr>
            <w:tcW w:w="437" w:type="pct"/>
            <w:vMerge w:val="restart"/>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r w:rsidRPr="00803DC8">
              <w:rPr>
                <w:rFonts w:eastAsia="Times New Roman" w:cs="Times New Roman"/>
                <w:bCs/>
                <w:i/>
                <w:color w:val="000000"/>
                <w:sz w:val="22"/>
                <w:lang w:eastAsia="ru-RU"/>
              </w:rPr>
              <w:t>2</w:t>
            </w:r>
          </w:p>
        </w:tc>
        <w:tc>
          <w:tcPr>
            <w:tcW w:w="644" w:type="pct"/>
            <w:vMerge/>
          </w:tcPr>
          <w:p w:rsidR="00803DC8" w:rsidRPr="00803DC8" w:rsidRDefault="00803DC8" w:rsidP="00803DC8">
            <w:pPr>
              <w:spacing w:after="0" w:line="240" w:lineRule="auto"/>
              <w:jc w:val="center"/>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jc w:val="center"/>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
                <w:bCs/>
                <w:sz w:val="22"/>
                <w:lang w:eastAsia="ru-RU"/>
              </w:rPr>
            </w:pPr>
            <w:r w:rsidRPr="00803DC8">
              <w:rPr>
                <w:rFonts w:eastAsia="Times New Roman" w:cs="Times New Roman"/>
                <w:bCs/>
                <w:sz w:val="22"/>
                <w:lang w:eastAsia="ru-RU"/>
              </w:rPr>
              <w:t xml:space="preserve">Практическое занятие 5 « Рассмотрение и разрешение ситуационных и практикоориентированных задач и заданий. </w:t>
            </w:r>
            <w:r w:rsidRPr="00803DC8">
              <w:rPr>
                <w:rFonts w:eastAsia="Calibri" w:cs="Times New Roman"/>
                <w:sz w:val="22"/>
              </w:rPr>
              <w:t>Анализ и оценка результатов и последствий деятельности (действия/ бездействия) с правовой точки зрения».</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jc w:val="center"/>
              <w:rPr>
                <w:rFonts w:eastAsia="Times New Roman" w:cs="Times New Roman"/>
                <w:bCs/>
                <w:i/>
                <w:sz w:val="22"/>
                <w:lang w:eastAsia="ru-RU"/>
              </w:rPr>
            </w:pPr>
          </w:p>
        </w:tc>
      </w:tr>
      <w:tr w:rsidR="00803DC8" w:rsidRPr="00803DC8" w:rsidTr="001D0788">
        <w:trPr>
          <w:trHeight w:val="20"/>
        </w:trPr>
        <w:tc>
          <w:tcPr>
            <w:tcW w:w="858" w:type="pct"/>
            <w:vMerge w:val="restart"/>
          </w:tcPr>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Тема 13.</w:t>
            </w:r>
          </w:p>
          <w:p w:rsidR="00803DC8" w:rsidRPr="00803DC8" w:rsidRDefault="00803DC8" w:rsidP="00803DC8">
            <w:pPr>
              <w:spacing w:after="0" w:line="240" w:lineRule="auto"/>
              <w:jc w:val="center"/>
              <w:rPr>
                <w:rFonts w:eastAsia="Times New Roman" w:cs="Times New Roman"/>
                <w:b/>
                <w:bCs/>
                <w:sz w:val="22"/>
                <w:lang w:eastAsia="ru-RU"/>
              </w:rPr>
            </w:pPr>
            <w:r w:rsidRPr="00803DC8">
              <w:rPr>
                <w:rFonts w:eastAsia="Times New Roman" w:cs="Times New Roman"/>
                <w:b/>
                <w:bCs/>
                <w:sz w:val="22"/>
                <w:lang w:eastAsia="ru-RU"/>
              </w:rPr>
              <w:t>Административное право РФ</w:t>
            </w:r>
          </w:p>
        </w:tc>
        <w:tc>
          <w:tcPr>
            <w:tcW w:w="3061" w:type="pct"/>
          </w:tcPr>
          <w:p w:rsidR="00803DC8" w:rsidRPr="00803DC8" w:rsidRDefault="00803DC8" w:rsidP="00803DC8">
            <w:pPr>
              <w:spacing w:after="0" w:line="240" w:lineRule="auto"/>
              <w:rPr>
                <w:rFonts w:eastAsia="Times New Roman" w:cs="Times New Roman"/>
                <w:b/>
                <w:bCs/>
                <w:sz w:val="22"/>
                <w:lang w:eastAsia="ru-RU"/>
              </w:rPr>
            </w:pPr>
            <w:r w:rsidRPr="00803DC8">
              <w:rPr>
                <w:rFonts w:eastAsia="Times New Roman" w:cs="Times New Roman"/>
                <w:b/>
                <w:bCs/>
                <w:sz w:val="22"/>
                <w:lang w:eastAsia="ru-RU"/>
              </w:rPr>
              <w:t xml:space="preserve">Содержание учебного материала </w:t>
            </w:r>
          </w:p>
        </w:tc>
        <w:tc>
          <w:tcPr>
            <w:tcW w:w="437" w:type="pct"/>
            <w:vMerge w:val="restart"/>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r w:rsidRPr="00803DC8">
              <w:rPr>
                <w:rFonts w:eastAsia="Times New Roman" w:cs="Times New Roman"/>
                <w:bCs/>
                <w:i/>
                <w:color w:val="000000"/>
                <w:sz w:val="22"/>
                <w:lang w:eastAsia="ru-RU"/>
              </w:rPr>
              <w:t>6</w:t>
            </w:r>
          </w:p>
        </w:tc>
        <w:tc>
          <w:tcPr>
            <w:tcW w:w="644" w:type="pct"/>
            <w:vMerge w:val="restart"/>
          </w:tcPr>
          <w:p w:rsidR="00803DC8" w:rsidRPr="00803DC8" w:rsidRDefault="00803DC8" w:rsidP="00803DC8">
            <w:pPr>
              <w:suppressAutoHyphens/>
              <w:spacing w:after="0" w:line="240" w:lineRule="auto"/>
              <w:jc w:val="center"/>
              <w:rPr>
                <w:rFonts w:eastAsia="Times New Roman" w:cs="Times New Roman"/>
                <w:i/>
                <w:sz w:val="22"/>
                <w:lang w:eastAsia="ru-RU"/>
              </w:rPr>
            </w:pPr>
            <w:r w:rsidRPr="00803DC8">
              <w:rPr>
                <w:rFonts w:eastAsia="Times New Roman" w:cs="Times New Roman"/>
                <w:i/>
                <w:sz w:val="22"/>
                <w:lang w:eastAsia="ru-RU"/>
              </w:rPr>
              <w:t>ОК 06</w:t>
            </w:r>
          </w:p>
          <w:p w:rsidR="00803DC8" w:rsidRPr="00803DC8" w:rsidRDefault="00803DC8" w:rsidP="00803DC8">
            <w:pPr>
              <w:suppressAutoHyphens/>
              <w:spacing w:after="0" w:line="240" w:lineRule="auto"/>
              <w:jc w:val="center"/>
              <w:rPr>
                <w:rFonts w:eastAsia="Times New Roman" w:cs="Times New Roman"/>
                <w:i/>
                <w:sz w:val="22"/>
                <w:lang w:eastAsia="ru-RU"/>
              </w:rPr>
            </w:pPr>
          </w:p>
          <w:p w:rsidR="00803DC8" w:rsidRPr="00803DC8" w:rsidRDefault="00803DC8" w:rsidP="00803DC8">
            <w:pPr>
              <w:spacing w:after="0" w:line="240" w:lineRule="auto"/>
              <w:jc w:val="center"/>
              <w:rPr>
                <w:rFonts w:eastAsia="Times New Roman" w:cs="Times New Roman"/>
                <w:bCs/>
                <w:i/>
                <w:sz w:val="22"/>
                <w:lang w:eastAsia="ru-RU"/>
              </w:rPr>
            </w:pPr>
            <w:r w:rsidRPr="00803DC8">
              <w:rPr>
                <w:rFonts w:eastAsia="Calibri" w:cs="Times New Roman"/>
                <w:i/>
                <w:sz w:val="22"/>
              </w:rPr>
              <w:t>ПК 1.1 – ПК 1.6, ПК 2.1 – ПК 2.4, ПК 3.1 – ПК 3.4, ПК 4.1 – ПК 4.4</w:t>
            </w:r>
          </w:p>
        </w:tc>
      </w:tr>
      <w:tr w:rsidR="00803DC8" w:rsidRPr="00803DC8" w:rsidTr="001D0788">
        <w:trPr>
          <w:trHeight w:val="20"/>
        </w:trPr>
        <w:tc>
          <w:tcPr>
            <w:tcW w:w="858" w:type="pct"/>
            <w:vMerge/>
          </w:tcPr>
          <w:p w:rsidR="00803DC8" w:rsidRPr="00803DC8" w:rsidRDefault="00803DC8" w:rsidP="00803DC8">
            <w:pPr>
              <w:spacing w:after="0" w:line="240" w:lineRule="auto"/>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Cs/>
                <w:sz w:val="22"/>
                <w:lang w:eastAsia="ru-RU"/>
              </w:rPr>
            </w:pPr>
            <w:r w:rsidRPr="00803DC8">
              <w:rPr>
                <w:rFonts w:eastAsia="Times New Roman" w:cs="Times New Roman"/>
                <w:bCs/>
                <w:sz w:val="22"/>
                <w:lang w:eastAsia="ru-RU"/>
              </w:rPr>
              <w:t xml:space="preserve">1.  </w:t>
            </w:r>
            <w:r w:rsidRPr="00803DC8">
              <w:rPr>
                <w:rFonts w:eastAsia="Calibri" w:cs="Times New Roman"/>
                <w:bCs/>
                <w:color w:val="000000"/>
                <w:sz w:val="22"/>
              </w:rPr>
              <w:t>Понятие административных правонарушений и административной ответственности</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rPr>
                <w:rFonts w:eastAsia="Times New Roman" w:cs="Times New Roman"/>
                <w:b/>
                <w:bCs/>
                <w:sz w:val="22"/>
                <w:lang w:eastAsia="ru-RU"/>
              </w:rPr>
            </w:pPr>
          </w:p>
        </w:tc>
        <w:tc>
          <w:tcPr>
            <w:tcW w:w="3061" w:type="pct"/>
          </w:tcPr>
          <w:p w:rsidR="00803DC8" w:rsidRPr="00803DC8" w:rsidRDefault="00803DC8" w:rsidP="00803DC8">
            <w:pPr>
              <w:spacing w:after="0" w:line="240" w:lineRule="auto"/>
              <w:jc w:val="both"/>
              <w:rPr>
                <w:rFonts w:eastAsia="Times New Roman" w:cs="Times New Roman"/>
                <w:bCs/>
                <w:sz w:val="22"/>
                <w:lang w:eastAsia="ru-RU"/>
              </w:rPr>
            </w:pPr>
            <w:r w:rsidRPr="00803DC8">
              <w:rPr>
                <w:rFonts w:eastAsia="Times New Roman" w:cs="Times New Roman"/>
                <w:bCs/>
                <w:sz w:val="22"/>
                <w:lang w:eastAsia="ru-RU"/>
              </w:rPr>
              <w:t>2. Виды административных наказаний</w:t>
            </w:r>
          </w:p>
        </w:tc>
        <w:tc>
          <w:tcPr>
            <w:tcW w:w="437" w:type="pct"/>
            <w:vMerge/>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p>
        </w:tc>
        <w:tc>
          <w:tcPr>
            <w:tcW w:w="644" w:type="pct"/>
            <w:vMerge/>
          </w:tcPr>
          <w:p w:rsidR="00803DC8" w:rsidRPr="00803DC8" w:rsidRDefault="00803DC8" w:rsidP="00803DC8">
            <w:pPr>
              <w:spacing w:after="0" w:line="240" w:lineRule="auto"/>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
                <w:sz w:val="22"/>
                <w:lang w:eastAsia="ru-RU"/>
              </w:rPr>
            </w:pPr>
            <w:r w:rsidRPr="00803DC8">
              <w:rPr>
                <w:rFonts w:eastAsia="Times New Roman" w:cs="Times New Roman"/>
                <w:b/>
                <w:bCs/>
                <w:sz w:val="22"/>
                <w:lang w:eastAsia="ru-RU"/>
              </w:rPr>
              <w:t>В том числе практических и лабораторных занятий</w:t>
            </w:r>
          </w:p>
        </w:tc>
        <w:tc>
          <w:tcPr>
            <w:tcW w:w="437" w:type="pct"/>
            <w:vMerge w:val="restart"/>
            <w:vAlign w:val="center"/>
          </w:tcPr>
          <w:p w:rsidR="00803DC8" w:rsidRPr="00803DC8" w:rsidRDefault="00803DC8" w:rsidP="00803DC8">
            <w:pPr>
              <w:spacing w:after="0" w:line="240" w:lineRule="auto"/>
              <w:jc w:val="center"/>
              <w:rPr>
                <w:rFonts w:eastAsia="Times New Roman" w:cs="Times New Roman"/>
                <w:bCs/>
                <w:i/>
                <w:color w:val="000000"/>
                <w:sz w:val="22"/>
                <w:lang w:eastAsia="ru-RU"/>
              </w:rPr>
            </w:pPr>
            <w:r w:rsidRPr="00803DC8">
              <w:rPr>
                <w:rFonts w:eastAsia="Times New Roman" w:cs="Times New Roman"/>
                <w:bCs/>
                <w:i/>
                <w:color w:val="000000"/>
                <w:sz w:val="22"/>
                <w:lang w:eastAsia="ru-RU"/>
              </w:rPr>
              <w:t>4</w:t>
            </w:r>
          </w:p>
        </w:tc>
        <w:tc>
          <w:tcPr>
            <w:tcW w:w="644" w:type="pct"/>
            <w:vMerge/>
          </w:tcPr>
          <w:p w:rsidR="00803DC8" w:rsidRPr="00803DC8" w:rsidRDefault="00803DC8" w:rsidP="00803DC8">
            <w:pPr>
              <w:spacing w:after="0" w:line="240" w:lineRule="auto"/>
              <w:rPr>
                <w:rFonts w:eastAsia="Times New Roman" w:cs="Times New Roman"/>
                <w:bCs/>
                <w:i/>
                <w:sz w:val="22"/>
                <w:lang w:eastAsia="ru-RU"/>
              </w:rPr>
            </w:pPr>
          </w:p>
        </w:tc>
      </w:tr>
      <w:tr w:rsidR="00803DC8" w:rsidRPr="00803DC8" w:rsidTr="001D0788">
        <w:trPr>
          <w:trHeight w:val="20"/>
        </w:trPr>
        <w:tc>
          <w:tcPr>
            <w:tcW w:w="858" w:type="pct"/>
            <w:vMerge/>
          </w:tcPr>
          <w:p w:rsidR="00803DC8" w:rsidRPr="00803DC8" w:rsidRDefault="00803DC8" w:rsidP="00803DC8">
            <w:pPr>
              <w:spacing w:after="0" w:line="240" w:lineRule="auto"/>
              <w:rPr>
                <w:rFonts w:eastAsia="Times New Roman" w:cs="Times New Roman"/>
                <w:b/>
                <w:bCs/>
                <w:sz w:val="22"/>
                <w:lang w:eastAsia="ru-RU"/>
              </w:rPr>
            </w:pPr>
          </w:p>
        </w:tc>
        <w:tc>
          <w:tcPr>
            <w:tcW w:w="3061" w:type="pct"/>
          </w:tcPr>
          <w:p w:rsidR="00803DC8" w:rsidRPr="00803DC8" w:rsidRDefault="00803DC8" w:rsidP="00803DC8">
            <w:pPr>
              <w:spacing w:after="0" w:line="240" w:lineRule="auto"/>
              <w:rPr>
                <w:rFonts w:eastAsia="Times New Roman" w:cs="Times New Roman"/>
                <w:b/>
                <w:sz w:val="22"/>
                <w:lang w:eastAsia="ru-RU"/>
              </w:rPr>
            </w:pPr>
            <w:r w:rsidRPr="00803DC8">
              <w:rPr>
                <w:rFonts w:eastAsia="Times New Roman" w:cs="Times New Roman"/>
                <w:bCs/>
                <w:sz w:val="22"/>
                <w:lang w:eastAsia="ru-RU"/>
              </w:rPr>
              <w:t xml:space="preserve">Практическое занятие 6  «Рассмотрение и разрешение ситуационных и практикоориентированных задач и заданий. </w:t>
            </w:r>
            <w:r w:rsidRPr="00803DC8">
              <w:rPr>
                <w:rFonts w:eastAsia="Calibri" w:cs="Times New Roman"/>
                <w:sz w:val="22"/>
              </w:rPr>
              <w:t>Анализ и оценка результатов и последствий деятельности (действия/ бездействия) с правовой точки зрения».</w:t>
            </w:r>
          </w:p>
        </w:tc>
        <w:tc>
          <w:tcPr>
            <w:tcW w:w="437" w:type="pct"/>
            <w:vMerge/>
            <w:vAlign w:val="center"/>
          </w:tcPr>
          <w:p w:rsidR="00803DC8" w:rsidRPr="00803DC8" w:rsidRDefault="00803DC8" w:rsidP="00803DC8">
            <w:pPr>
              <w:spacing w:after="0" w:line="240" w:lineRule="auto"/>
              <w:jc w:val="center"/>
              <w:rPr>
                <w:rFonts w:eastAsia="Times New Roman" w:cs="Times New Roman"/>
                <w:b/>
                <w:bCs/>
                <w:i/>
                <w:sz w:val="22"/>
                <w:lang w:eastAsia="ru-RU"/>
              </w:rPr>
            </w:pPr>
          </w:p>
        </w:tc>
        <w:tc>
          <w:tcPr>
            <w:tcW w:w="644" w:type="pct"/>
            <w:vMerge/>
          </w:tcPr>
          <w:p w:rsidR="00803DC8" w:rsidRPr="00803DC8" w:rsidRDefault="00803DC8" w:rsidP="00803DC8">
            <w:pPr>
              <w:spacing w:after="0" w:line="240" w:lineRule="auto"/>
              <w:rPr>
                <w:rFonts w:eastAsia="Times New Roman" w:cs="Times New Roman"/>
                <w:b/>
                <w:bCs/>
                <w:i/>
                <w:sz w:val="22"/>
                <w:lang w:eastAsia="ru-RU"/>
              </w:rPr>
            </w:pPr>
          </w:p>
        </w:tc>
      </w:tr>
      <w:tr w:rsidR="00803DC8" w:rsidRPr="00803DC8" w:rsidTr="001D0788">
        <w:trPr>
          <w:trHeight w:val="20"/>
        </w:trPr>
        <w:tc>
          <w:tcPr>
            <w:tcW w:w="3919" w:type="pct"/>
            <w:gridSpan w:val="2"/>
          </w:tcPr>
          <w:p w:rsidR="00803DC8" w:rsidRPr="00803DC8" w:rsidRDefault="00803DC8" w:rsidP="00803DC8">
            <w:pPr>
              <w:spacing w:after="0" w:line="240" w:lineRule="auto"/>
              <w:rPr>
                <w:rFonts w:eastAsia="Times New Roman" w:cs="Times New Roman"/>
                <w:b/>
                <w:bCs/>
                <w:sz w:val="22"/>
                <w:lang w:eastAsia="ru-RU"/>
              </w:rPr>
            </w:pPr>
            <w:r w:rsidRPr="00803DC8">
              <w:rPr>
                <w:rFonts w:eastAsia="Times New Roman" w:cs="Times New Roman"/>
                <w:b/>
                <w:bCs/>
                <w:sz w:val="22"/>
                <w:lang w:eastAsia="ru-RU"/>
              </w:rPr>
              <w:t>Промежуточная аттестация</w:t>
            </w:r>
          </w:p>
        </w:tc>
        <w:tc>
          <w:tcPr>
            <w:tcW w:w="437" w:type="pct"/>
            <w:vAlign w:val="center"/>
          </w:tcPr>
          <w:p w:rsidR="00803DC8" w:rsidRPr="00803DC8" w:rsidRDefault="00803DC8" w:rsidP="00803DC8">
            <w:pPr>
              <w:spacing w:after="0" w:line="240" w:lineRule="auto"/>
              <w:jc w:val="center"/>
              <w:rPr>
                <w:rFonts w:eastAsia="Times New Roman" w:cs="Times New Roman"/>
                <w:b/>
                <w:bCs/>
                <w:i/>
                <w:sz w:val="22"/>
                <w:lang w:eastAsia="ru-RU"/>
              </w:rPr>
            </w:pPr>
            <w:r>
              <w:rPr>
                <w:rFonts w:eastAsia="Times New Roman" w:cs="Times New Roman"/>
                <w:b/>
                <w:bCs/>
                <w:i/>
                <w:sz w:val="22"/>
                <w:lang w:eastAsia="ru-RU"/>
              </w:rPr>
              <w:t>2</w:t>
            </w:r>
          </w:p>
        </w:tc>
        <w:tc>
          <w:tcPr>
            <w:tcW w:w="644" w:type="pct"/>
          </w:tcPr>
          <w:p w:rsidR="00803DC8" w:rsidRPr="00803DC8" w:rsidRDefault="00803DC8" w:rsidP="00803DC8">
            <w:pPr>
              <w:spacing w:after="0" w:line="240" w:lineRule="auto"/>
              <w:rPr>
                <w:rFonts w:eastAsia="Times New Roman" w:cs="Times New Roman"/>
                <w:b/>
                <w:bCs/>
                <w:i/>
                <w:sz w:val="22"/>
                <w:lang w:eastAsia="ru-RU"/>
              </w:rPr>
            </w:pPr>
          </w:p>
        </w:tc>
      </w:tr>
      <w:tr w:rsidR="00803DC8" w:rsidRPr="00803DC8" w:rsidTr="001D0788">
        <w:trPr>
          <w:trHeight w:val="20"/>
        </w:trPr>
        <w:tc>
          <w:tcPr>
            <w:tcW w:w="3919" w:type="pct"/>
            <w:gridSpan w:val="2"/>
          </w:tcPr>
          <w:p w:rsidR="00803DC8" w:rsidRPr="00803DC8" w:rsidRDefault="00803DC8" w:rsidP="00803DC8">
            <w:pPr>
              <w:spacing w:after="0" w:line="240" w:lineRule="auto"/>
              <w:rPr>
                <w:rFonts w:eastAsia="Times New Roman" w:cs="Times New Roman"/>
                <w:b/>
                <w:bCs/>
                <w:sz w:val="22"/>
                <w:lang w:eastAsia="ru-RU"/>
              </w:rPr>
            </w:pPr>
            <w:r w:rsidRPr="00803DC8">
              <w:rPr>
                <w:rFonts w:eastAsia="Times New Roman" w:cs="Times New Roman"/>
                <w:b/>
                <w:bCs/>
                <w:sz w:val="22"/>
                <w:lang w:eastAsia="ru-RU"/>
              </w:rPr>
              <w:t>Всего:</w:t>
            </w:r>
          </w:p>
        </w:tc>
        <w:tc>
          <w:tcPr>
            <w:tcW w:w="437" w:type="pct"/>
            <w:vAlign w:val="center"/>
          </w:tcPr>
          <w:p w:rsidR="00803DC8" w:rsidRPr="00803DC8" w:rsidRDefault="00803DC8" w:rsidP="00803DC8">
            <w:pPr>
              <w:spacing w:after="0" w:line="240" w:lineRule="auto"/>
              <w:jc w:val="center"/>
              <w:rPr>
                <w:rFonts w:eastAsia="Times New Roman" w:cs="Times New Roman"/>
                <w:b/>
                <w:bCs/>
                <w:i/>
                <w:sz w:val="22"/>
                <w:lang w:eastAsia="ru-RU"/>
              </w:rPr>
            </w:pPr>
            <w:r w:rsidRPr="00803DC8">
              <w:rPr>
                <w:rFonts w:eastAsia="Times New Roman" w:cs="Times New Roman"/>
                <w:b/>
                <w:bCs/>
                <w:i/>
                <w:sz w:val="22"/>
                <w:lang w:eastAsia="ru-RU"/>
              </w:rPr>
              <w:t>40</w:t>
            </w:r>
          </w:p>
        </w:tc>
        <w:tc>
          <w:tcPr>
            <w:tcW w:w="644" w:type="pct"/>
          </w:tcPr>
          <w:p w:rsidR="00803DC8" w:rsidRPr="00803DC8" w:rsidRDefault="00803DC8" w:rsidP="00803DC8">
            <w:pPr>
              <w:spacing w:after="0" w:line="240" w:lineRule="auto"/>
              <w:rPr>
                <w:rFonts w:eastAsia="Times New Roman" w:cs="Times New Roman"/>
                <w:b/>
                <w:bCs/>
                <w:i/>
                <w:sz w:val="22"/>
                <w:lang w:eastAsia="ru-RU"/>
              </w:rPr>
            </w:pPr>
          </w:p>
        </w:tc>
      </w:tr>
    </w:tbl>
    <w:p w:rsidR="00C83FD6" w:rsidRPr="00C83FD6" w:rsidRDefault="00C83FD6" w:rsidP="00C8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b/>
          <w:sz w:val="28"/>
          <w:szCs w:val="28"/>
          <w:lang w:eastAsia="ru-RU"/>
        </w:rPr>
      </w:pPr>
    </w:p>
    <w:p w:rsidR="00C83FD6" w:rsidRPr="00C83FD6" w:rsidRDefault="00C83FD6" w:rsidP="00C83FD6">
      <w:pPr>
        <w:rPr>
          <w:rFonts w:eastAsia="Times New Roman" w:cs="Times New Roman"/>
          <w:sz w:val="28"/>
          <w:szCs w:val="28"/>
          <w:lang w:eastAsia="ru-RU"/>
        </w:rPr>
      </w:pPr>
    </w:p>
    <w:p w:rsidR="00C83FD6" w:rsidRPr="00C83FD6" w:rsidRDefault="00C83FD6" w:rsidP="00C83FD6">
      <w:pPr>
        <w:rPr>
          <w:rFonts w:eastAsia="Times New Roman" w:cs="Times New Roman"/>
          <w:sz w:val="28"/>
          <w:szCs w:val="28"/>
          <w:lang w:eastAsia="ru-RU"/>
        </w:rPr>
        <w:sectPr w:rsidR="00C83FD6" w:rsidRPr="00C83FD6" w:rsidSect="00314B3C">
          <w:type w:val="continuous"/>
          <w:pgSz w:w="16840" w:h="11907" w:orient="landscape"/>
          <w:pgMar w:top="1134" w:right="850" w:bottom="1134" w:left="1701" w:header="709" w:footer="709" w:gutter="0"/>
          <w:cols w:space="720"/>
          <w:docGrid w:linePitch="326"/>
        </w:sectPr>
      </w:pPr>
    </w:p>
    <w:p w:rsidR="00C83FD6" w:rsidRPr="00C83FD6" w:rsidRDefault="00C83FD6" w:rsidP="00C83FD6">
      <w:pPr>
        <w:spacing w:after="0" w:line="360" w:lineRule="auto"/>
        <w:ind w:left="720"/>
        <w:contextualSpacing/>
        <w:jc w:val="center"/>
        <w:rPr>
          <w:rFonts w:eastAsia="Times New Roman" w:cs="Times New Roman"/>
          <w:bCs/>
          <w:sz w:val="28"/>
          <w:szCs w:val="24"/>
          <w:lang w:eastAsia="ru-RU"/>
        </w:rPr>
      </w:pPr>
      <w:r w:rsidRPr="00C83FD6">
        <w:rPr>
          <w:rFonts w:eastAsia="Times New Roman" w:cs="Times New Roman"/>
          <w:bCs/>
          <w:sz w:val="28"/>
          <w:szCs w:val="24"/>
          <w:lang w:eastAsia="ru-RU"/>
        </w:rPr>
        <w:lastRenderedPageBreak/>
        <w:t>3.УСЛОВИЯ РЕАЛИЗАЦИИ ПРОГРАММЫ УЧЕБНОЙ ДИСЦИПЛИНЫ</w:t>
      </w:r>
    </w:p>
    <w:p w:rsidR="00D335F5" w:rsidRPr="00D335F5" w:rsidRDefault="00D335F5" w:rsidP="00D335F5">
      <w:pPr>
        <w:tabs>
          <w:tab w:val="left" w:pos="1134"/>
        </w:tabs>
        <w:suppressAutoHyphens/>
        <w:spacing w:after="0" w:line="360" w:lineRule="auto"/>
        <w:ind w:firstLine="709"/>
        <w:jc w:val="both"/>
        <w:rPr>
          <w:rFonts w:eastAsia="Times New Roman" w:cs="Times New Roman"/>
          <w:bCs/>
          <w:sz w:val="28"/>
          <w:szCs w:val="24"/>
          <w:lang w:eastAsia="ru-RU"/>
        </w:rPr>
      </w:pPr>
      <w:r w:rsidRPr="00D335F5">
        <w:rPr>
          <w:rFonts w:eastAsia="Times New Roman" w:cs="Times New Roman"/>
          <w:bCs/>
          <w:sz w:val="28"/>
          <w:szCs w:val="24"/>
          <w:lang w:eastAsia="ru-RU"/>
        </w:rPr>
        <w:t>3.1. Для реализации программы учебной дисциплины  должны быть предусмотрены следующие специальные помещения:</w:t>
      </w:r>
    </w:p>
    <w:p w:rsidR="00D335F5" w:rsidRPr="00D335F5" w:rsidRDefault="00D335F5" w:rsidP="00D335F5">
      <w:pPr>
        <w:tabs>
          <w:tab w:val="left" w:pos="1134"/>
        </w:tabs>
        <w:suppressAutoHyphens/>
        <w:autoSpaceDE w:val="0"/>
        <w:autoSpaceDN w:val="0"/>
        <w:adjustRightInd w:val="0"/>
        <w:spacing w:after="0" w:line="360" w:lineRule="auto"/>
        <w:ind w:firstLine="709"/>
        <w:jc w:val="both"/>
        <w:rPr>
          <w:rFonts w:eastAsia="Calibri" w:cs="Times New Roman"/>
          <w:sz w:val="28"/>
          <w:szCs w:val="24"/>
        </w:rPr>
      </w:pPr>
      <w:r w:rsidRPr="00D335F5">
        <w:rPr>
          <w:rFonts w:eastAsia="Times New Roman" w:cs="Times New Roman"/>
          <w:bCs/>
          <w:sz w:val="28"/>
          <w:szCs w:val="24"/>
          <w:lang w:eastAsia="ru-RU"/>
        </w:rPr>
        <w:t>Кабинет Правового обеспечения профессиональной деятельности</w:t>
      </w:r>
      <w:r w:rsidRPr="00D335F5">
        <w:rPr>
          <w:rFonts w:eastAsia="Times New Roman" w:cs="Times New Roman"/>
          <w:sz w:val="28"/>
          <w:szCs w:val="24"/>
        </w:rPr>
        <w:t>,</w:t>
      </w:r>
      <w:r w:rsidRPr="00D335F5">
        <w:rPr>
          <w:rFonts w:eastAsia="Times New Roman" w:cs="Times New Roman"/>
          <w:sz w:val="28"/>
          <w:szCs w:val="24"/>
          <w:vertAlign w:val="superscript"/>
        </w:rPr>
        <w:t xml:space="preserve"> </w:t>
      </w:r>
      <w:r w:rsidRPr="00D335F5">
        <w:rPr>
          <w:rFonts w:eastAsia="Times New Roman" w:cs="Times New Roman"/>
          <w:sz w:val="28"/>
          <w:szCs w:val="24"/>
        </w:rPr>
        <w:t>оснащенный о</w:t>
      </w:r>
      <w:r w:rsidRPr="00D335F5">
        <w:rPr>
          <w:rFonts w:eastAsia="Times New Roman" w:cs="Times New Roman"/>
          <w:bCs/>
          <w:sz w:val="28"/>
          <w:szCs w:val="24"/>
        </w:rPr>
        <w:t xml:space="preserve">борудованием: </w:t>
      </w:r>
      <w:r w:rsidRPr="00D335F5">
        <w:rPr>
          <w:rFonts w:eastAsia="Calibri" w:cs="Times New Roman"/>
          <w:bCs/>
          <w:sz w:val="28"/>
          <w:szCs w:val="24"/>
        </w:rPr>
        <w:t>комплект учебной мебели; рабочее место преподавателя; учебно-наглядные пособия (плакаты)</w:t>
      </w:r>
      <w:r w:rsidRPr="00D335F5">
        <w:rPr>
          <w:rFonts w:eastAsia="Times New Roman" w:cs="Times New Roman"/>
          <w:bCs/>
          <w:sz w:val="28"/>
          <w:szCs w:val="24"/>
          <w:lang w:eastAsia="ru-RU"/>
        </w:rPr>
        <w:t xml:space="preserve">, </w:t>
      </w:r>
      <w:r w:rsidRPr="00D335F5">
        <w:rPr>
          <w:rFonts w:eastAsia="Times New Roman" w:cs="Times New Roman"/>
          <w:sz w:val="28"/>
          <w:szCs w:val="24"/>
        </w:rPr>
        <w:t>т</w:t>
      </w:r>
      <w:r w:rsidRPr="00D335F5">
        <w:rPr>
          <w:rFonts w:eastAsia="Times New Roman" w:cs="Times New Roman"/>
          <w:bCs/>
          <w:sz w:val="28"/>
          <w:szCs w:val="24"/>
        </w:rPr>
        <w:t>ехническими средствами обучения: персональный компьютер/</w:t>
      </w:r>
      <w:r w:rsidRPr="00D335F5">
        <w:rPr>
          <w:rFonts w:eastAsia="Calibri" w:cs="Times New Roman"/>
          <w:sz w:val="28"/>
          <w:szCs w:val="24"/>
        </w:rPr>
        <w:t xml:space="preserve">ноутбук с программным обеспечением: </w:t>
      </w:r>
      <w:r w:rsidRPr="00D335F5">
        <w:rPr>
          <w:rFonts w:eastAsia="Calibri" w:cs="Times New Roman"/>
          <w:sz w:val="28"/>
          <w:szCs w:val="24"/>
          <w:lang w:val="en-US"/>
        </w:rPr>
        <w:t>Microsoft</w:t>
      </w:r>
      <w:r w:rsidRPr="00D335F5">
        <w:rPr>
          <w:rFonts w:eastAsia="Calibri" w:cs="Times New Roman"/>
          <w:sz w:val="28"/>
          <w:szCs w:val="24"/>
        </w:rPr>
        <w:t xml:space="preserve"> </w:t>
      </w:r>
      <w:r w:rsidRPr="00D335F5">
        <w:rPr>
          <w:rFonts w:eastAsia="Calibri" w:cs="Times New Roman"/>
          <w:sz w:val="28"/>
          <w:szCs w:val="24"/>
          <w:lang w:val="en-US"/>
        </w:rPr>
        <w:t>Office</w:t>
      </w:r>
      <w:r w:rsidRPr="00D335F5">
        <w:rPr>
          <w:rFonts w:eastAsia="Calibri" w:cs="Times New Roman"/>
          <w:sz w:val="28"/>
          <w:szCs w:val="24"/>
        </w:rPr>
        <w:t xml:space="preserve"> </w:t>
      </w:r>
      <w:r w:rsidRPr="00D335F5">
        <w:rPr>
          <w:rFonts w:eastAsia="Calibri" w:cs="Times New Roman"/>
          <w:sz w:val="28"/>
          <w:szCs w:val="24"/>
          <w:lang w:val="en-US"/>
        </w:rPr>
        <w:t>Standard</w:t>
      </w:r>
      <w:r w:rsidRPr="00D335F5">
        <w:rPr>
          <w:rFonts w:eastAsia="Calibri" w:cs="Times New Roman"/>
          <w:sz w:val="28"/>
          <w:szCs w:val="24"/>
        </w:rPr>
        <w:t xml:space="preserve"> (в составе : </w:t>
      </w:r>
      <w:r w:rsidRPr="00D335F5">
        <w:rPr>
          <w:rFonts w:eastAsia="Calibri" w:cs="Times New Roman"/>
          <w:sz w:val="28"/>
          <w:szCs w:val="24"/>
          <w:lang w:val="en-US"/>
        </w:rPr>
        <w:t>Word</w:t>
      </w:r>
      <w:r w:rsidRPr="00D335F5">
        <w:rPr>
          <w:rFonts w:eastAsia="Calibri" w:cs="Times New Roman"/>
          <w:sz w:val="28"/>
          <w:szCs w:val="24"/>
        </w:rPr>
        <w:t xml:space="preserve">, </w:t>
      </w:r>
      <w:r w:rsidRPr="00D335F5">
        <w:rPr>
          <w:rFonts w:eastAsia="Calibri" w:cs="Times New Roman"/>
          <w:sz w:val="28"/>
          <w:szCs w:val="24"/>
          <w:lang w:val="en-US"/>
        </w:rPr>
        <w:t>Excel</w:t>
      </w:r>
      <w:r w:rsidRPr="00D335F5">
        <w:rPr>
          <w:rFonts w:eastAsia="Calibri" w:cs="Times New Roman"/>
          <w:sz w:val="28"/>
          <w:szCs w:val="24"/>
        </w:rPr>
        <w:t xml:space="preserve">, </w:t>
      </w:r>
      <w:r w:rsidRPr="00D335F5">
        <w:rPr>
          <w:rFonts w:eastAsia="Calibri" w:cs="Times New Roman"/>
          <w:sz w:val="28"/>
          <w:szCs w:val="24"/>
          <w:lang w:val="en-US"/>
        </w:rPr>
        <w:t>Power</w:t>
      </w:r>
      <w:r w:rsidRPr="00D335F5">
        <w:rPr>
          <w:rFonts w:eastAsia="Calibri" w:cs="Times New Roman"/>
          <w:sz w:val="28"/>
          <w:szCs w:val="24"/>
        </w:rPr>
        <w:t xml:space="preserve"> </w:t>
      </w:r>
      <w:r w:rsidRPr="00D335F5">
        <w:rPr>
          <w:rFonts w:eastAsia="Calibri" w:cs="Times New Roman"/>
          <w:sz w:val="28"/>
          <w:szCs w:val="24"/>
          <w:lang w:val="en-US"/>
        </w:rPr>
        <w:t>point</w:t>
      </w:r>
      <w:r w:rsidRPr="00D335F5">
        <w:rPr>
          <w:rFonts w:eastAsia="Calibri" w:cs="Times New Roman"/>
          <w:sz w:val="28"/>
          <w:szCs w:val="24"/>
        </w:rPr>
        <w:t xml:space="preserve">); </w:t>
      </w:r>
      <w:r w:rsidRPr="00D335F5">
        <w:rPr>
          <w:rFonts w:eastAsia="Calibri" w:cs="Times New Roman"/>
          <w:sz w:val="28"/>
          <w:szCs w:val="24"/>
          <w:lang w:val="en-US"/>
        </w:rPr>
        <w:t>Google</w:t>
      </w:r>
      <w:r w:rsidRPr="00D335F5">
        <w:rPr>
          <w:rFonts w:eastAsia="Calibri" w:cs="Times New Roman"/>
          <w:sz w:val="28"/>
          <w:szCs w:val="24"/>
        </w:rPr>
        <w:t xml:space="preserve"> </w:t>
      </w:r>
      <w:r w:rsidRPr="00D335F5">
        <w:rPr>
          <w:rFonts w:eastAsia="Calibri" w:cs="Times New Roman"/>
          <w:sz w:val="28"/>
          <w:szCs w:val="24"/>
          <w:lang w:val="en-US"/>
        </w:rPr>
        <w:t>Chrome</w:t>
      </w:r>
      <w:r w:rsidRPr="00D335F5">
        <w:rPr>
          <w:rFonts w:eastAsia="Calibri" w:cs="Times New Roman"/>
          <w:sz w:val="28"/>
          <w:szCs w:val="24"/>
        </w:rPr>
        <w:t xml:space="preserve"> и другое прикладное программное обеспечение; презентационное оборудование (экран переносной, мультимедиа)</w:t>
      </w:r>
      <w:r w:rsidRPr="00D335F5">
        <w:rPr>
          <w:rFonts w:eastAsia="Times New Roman" w:cs="Times New Roman"/>
          <w:bCs/>
          <w:sz w:val="28"/>
          <w:szCs w:val="24"/>
          <w:lang w:eastAsia="ru-RU"/>
        </w:rPr>
        <w:t>.</w:t>
      </w:r>
    </w:p>
    <w:p w:rsidR="00D335F5" w:rsidRPr="00D335F5" w:rsidRDefault="00D335F5" w:rsidP="00D335F5">
      <w:pPr>
        <w:tabs>
          <w:tab w:val="left" w:pos="1134"/>
        </w:tabs>
        <w:suppressAutoHyphens/>
        <w:spacing w:after="0" w:line="360" w:lineRule="auto"/>
        <w:ind w:firstLine="709"/>
        <w:jc w:val="both"/>
        <w:rPr>
          <w:rFonts w:eastAsia="Times New Roman" w:cs="Times New Roman"/>
          <w:bCs/>
          <w:sz w:val="28"/>
          <w:szCs w:val="24"/>
          <w:lang w:eastAsia="ru-RU"/>
        </w:rPr>
      </w:pPr>
      <w:r w:rsidRPr="00D335F5">
        <w:rPr>
          <w:rFonts w:eastAsia="Times New Roman" w:cs="Times New Roman"/>
          <w:bCs/>
          <w:sz w:val="28"/>
          <w:szCs w:val="24"/>
          <w:lang w:eastAsia="ru-RU"/>
        </w:rPr>
        <w:t>В случае необходимости: библиотека, читальный зал с доступом к сети Интернет.</w:t>
      </w:r>
    </w:p>
    <w:p w:rsidR="00D335F5" w:rsidRPr="00D335F5" w:rsidRDefault="00D335F5" w:rsidP="00D335F5">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eastAsia="Times New Roman" w:cs="Times New Roman"/>
          <w:sz w:val="28"/>
          <w:szCs w:val="24"/>
          <w:lang w:eastAsia="ru-RU"/>
        </w:rPr>
      </w:pPr>
    </w:p>
    <w:p w:rsidR="00D335F5" w:rsidRPr="00D335F5" w:rsidRDefault="00D335F5" w:rsidP="00D335F5">
      <w:pPr>
        <w:tabs>
          <w:tab w:val="left" w:pos="1134"/>
        </w:tabs>
        <w:suppressAutoHyphens/>
        <w:spacing w:after="0" w:line="360" w:lineRule="auto"/>
        <w:ind w:firstLine="709"/>
        <w:jc w:val="both"/>
        <w:rPr>
          <w:rFonts w:eastAsia="Times New Roman" w:cs="Times New Roman"/>
          <w:bCs/>
          <w:sz w:val="28"/>
          <w:szCs w:val="24"/>
          <w:lang w:eastAsia="ru-RU"/>
        </w:rPr>
      </w:pPr>
      <w:r w:rsidRPr="00D335F5">
        <w:rPr>
          <w:rFonts w:eastAsia="Times New Roman" w:cs="Times New Roman"/>
          <w:bCs/>
          <w:sz w:val="28"/>
          <w:szCs w:val="24"/>
          <w:lang w:eastAsia="ru-RU"/>
        </w:rPr>
        <w:t>3.2. Информационное обеспечение реализации программы</w:t>
      </w:r>
    </w:p>
    <w:p w:rsidR="00D335F5" w:rsidRPr="00D335F5" w:rsidRDefault="00D335F5" w:rsidP="00D335F5">
      <w:pPr>
        <w:tabs>
          <w:tab w:val="left" w:pos="1134"/>
        </w:tabs>
        <w:suppressAutoHyphens/>
        <w:spacing w:after="0" w:line="360" w:lineRule="auto"/>
        <w:ind w:firstLine="709"/>
        <w:jc w:val="both"/>
        <w:rPr>
          <w:rFonts w:eastAsia="Times New Roman" w:cs="Times New Roman"/>
          <w:sz w:val="28"/>
          <w:szCs w:val="24"/>
          <w:lang w:eastAsia="ru-RU"/>
        </w:rPr>
      </w:pPr>
      <w:r w:rsidRPr="00D335F5">
        <w:rPr>
          <w:rFonts w:eastAsia="Times New Roman" w:cs="Times New Roman"/>
          <w:bCs/>
          <w:sz w:val="28"/>
          <w:szCs w:val="24"/>
          <w:lang w:eastAsia="ru-RU"/>
        </w:rPr>
        <w:t>Для реализации программы библиотечный фонд образовательной организации должен иметь  п</w:t>
      </w:r>
      <w:r w:rsidRPr="00D335F5">
        <w:rPr>
          <w:rFonts w:eastAsia="Times New Roman" w:cs="Times New Roman"/>
          <w:sz w:val="28"/>
          <w:szCs w:val="24"/>
          <w:lang w:eastAsia="ru-RU"/>
        </w:rPr>
        <w:t>ечатные и/или электронные образовательные и информационные ресурсы, для использования в образовательном процессе.</w:t>
      </w:r>
    </w:p>
    <w:p w:rsidR="00D335F5" w:rsidRPr="00D335F5" w:rsidRDefault="00D335F5" w:rsidP="00D335F5">
      <w:pPr>
        <w:tabs>
          <w:tab w:val="left" w:pos="1134"/>
        </w:tabs>
        <w:suppressAutoHyphens/>
        <w:spacing w:after="0" w:line="360" w:lineRule="auto"/>
        <w:ind w:firstLine="709"/>
        <w:jc w:val="both"/>
        <w:rPr>
          <w:rFonts w:eastAsia="Times New Roman" w:cs="Times New Roman"/>
          <w:sz w:val="28"/>
          <w:szCs w:val="24"/>
          <w:lang w:eastAsia="ru-RU"/>
        </w:rPr>
      </w:pPr>
    </w:p>
    <w:p w:rsidR="00D335F5" w:rsidRPr="00D335F5" w:rsidRDefault="00D335F5" w:rsidP="00D335F5">
      <w:pPr>
        <w:tabs>
          <w:tab w:val="left" w:pos="1134"/>
        </w:tabs>
        <w:spacing w:after="0" w:line="360" w:lineRule="auto"/>
        <w:ind w:firstLine="709"/>
        <w:contextualSpacing/>
        <w:rPr>
          <w:rFonts w:eastAsia="Times New Roman" w:cs="Times New Roman"/>
          <w:sz w:val="28"/>
          <w:szCs w:val="24"/>
          <w:lang w:eastAsia="ru-RU"/>
        </w:rPr>
      </w:pPr>
      <w:r w:rsidRPr="00D335F5">
        <w:rPr>
          <w:rFonts w:eastAsia="Times New Roman" w:cs="Times New Roman"/>
          <w:sz w:val="28"/>
          <w:szCs w:val="24"/>
          <w:lang w:eastAsia="ru-RU"/>
        </w:rPr>
        <w:t>3.2.1. Обязательные печатные издания</w:t>
      </w:r>
    </w:p>
    <w:p w:rsidR="00D335F5" w:rsidRPr="00D335F5" w:rsidRDefault="00D335F5" w:rsidP="00D335F5">
      <w:pPr>
        <w:numPr>
          <w:ilvl w:val="0"/>
          <w:numId w:val="13"/>
        </w:numPr>
        <w:tabs>
          <w:tab w:val="left" w:pos="1134"/>
        </w:tabs>
        <w:spacing w:after="0" w:line="360" w:lineRule="auto"/>
        <w:ind w:left="0" w:firstLine="709"/>
        <w:contextualSpacing/>
        <w:jc w:val="both"/>
        <w:rPr>
          <w:rFonts w:eastAsia="Calibri" w:cs="Times New Roman"/>
          <w:color w:val="000000"/>
          <w:sz w:val="28"/>
          <w:szCs w:val="24"/>
        </w:rPr>
      </w:pPr>
      <w:r w:rsidRPr="00D335F5">
        <w:rPr>
          <w:rFonts w:eastAsia="Times New Roman" w:cs="Times New Roman"/>
          <w:iCs/>
          <w:color w:val="000000"/>
          <w:sz w:val="28"/>
          <w:szCs w:val="24"/>
          <w:shd w:val="clear" w:color="auto" w:fill="FFFFFF"/>
          <w:lang w:eastAsia="ru-RU"/>
        </w:rPr>
        <w:t>Боголюбов, С. А</w:t>
      </w:r>
      <w:r w:rsidRPr="00D335F5">
        <w:rPr>
          <w:rFonts w:eastAsia="Times New Roman" w:cs="Times New Roman"/>
          <w:i/>
          <w:iCs/>
          <w:color w:val="000000"/>
          <w:sz w:val="28"/>
          <w:szCs w:val="24"/>
          <w:shd w:val="clear" w:color="auto" w:fill="FFFFFF"/>
          <w:lang w:eastAsia="ru-RU"/>
        </w:rPr>
        <w:t>. </w:t>
      </w:r>
      <w:r w:rsidRPr="00D335F5">
        <w:rPr>
          <w:rFonts w:eastAsia="Times New Roman" w:cs="Times New Roman"/>
          <w:color w:val="000000"/>
          <w:sz w:val="28"/>
          <w:szCs w:val="24"/>
          <w:shd w:val="clear" w:color="auto" w:fill="FFFFFF"/>
          <w:lang w:eastAsia="ru-RU"/>
        </w:rPr>
        <w:t> Правовое обеспечение профессиональной деятельности в области сельского, лесного и рыбного хозяйства : учебник и практикум для среднего профессионального образования / С. А. Боголюбов, Е. А. Позднякова. — 4-е изд., перераб. и доп. — Москва : Издательство Юрайт, 2021. — 452 с. — (Профессиональное образование). — ISBN 978-5-534-15101-5. — Текст : электронный // ЭБС Юрайт [сайт]. — URL: </w:t>
      </w:r>
      <w:hyperlink r:id="rId7" w:tgtFrame="_blank" w:history="1">
        <w:r w:rsidRPr="00D335F5">
          <w:rPr>
            <w:rFonts w:eastAsia="Times New Roman" w:cs="Times New Roman"/>
            <w:color w:val="486C97"/>
            <w:sz w:val="28"/>
            <w:szCs w:val="24"/>
            <w:u w:val="single"/>
            <w:shd w:val="clear" w:color="auto" w:fill="FFFFFF"/>
            <w:lang w:eastAsia="ru-RU"/>
          </w:rPr>
          <w:t>https://urait.ru/bcode/487238</w:t>
        </w:r>
      </w:hyperlink>
      <w:r w:rsidRPr="00D335F5">
        <w:rPr>
          <w:rFonts w:eastAsia="Times New Roman" w:cs="Times New Roman"/>
          <w:color w:val="000000"/>
          <w:sz w:val="28"/>
          <w:szCs w:val="24"/>
          <w:shd w:val="clear" w:color="auto" w:fill="FFFFFF"/>
          <w:lang w:eastAsia="ru-RU"/>
        </w:rPr>
        <w:t> (дата обращения: 14.08.2021).</w:t>
      </w:r>
    </w:p>
    <w:p w:rsidR="00D335F5" w:rsidRPr="00D335F5" w:rsidRDefault="00D335F5" w:rsidP="00D335F5">
      <w:pPr>
        <w:numPr>
          <w:ilvl w:val="0"/>
          <w:numId w:val="13"/>
        </w:numPr>
        <w:tabs>
          <w:tab w:val="left" w:pos="1134"/>
        </w:tabs>
        <w:spacing w:after="0" w:line="360" w:lineRule="auto"/>
        <w:ind w:left="0" w:firstLine="709"/>
        <w:contextualSpacing/>
        <w:jc w:val="both"/>
        <w:rPr>
          <w:rFonts w:eastAsia="Calibri" w:cs="Times New Roman"/>
          <w:color w:val="000000"/>
          <w:sz w:val="28"/>
          <w:szCs w:val="24"/>
        </w:rPr>
      </w:pPr>
      <w:r w:rsidRPr="00D335F5">
        <w:rPr>
          <w:rFonts w:eastAsia="Times New Roman" w:cs="Times New Roman"/>
          <w:iCs/>
          <w:color w:val="000000"/>
          <w:sz w:val="28"/>
          <w:szCs w:val="24"/>
          <w:shd w:val="clear" w:color="auto" w:fill="FFFFFF"/>
          <w:lang w:eastAsia="ru-RU"/>
        </w:rPr>
        <w:t>Волков, А. М.</w:t>
      </w:r>
      <w:r w:rsidRPr="00D335F5">
        <w:rPr>
          <w:rFonts w:eastAsia="Times New Roman" w:cs="Times New Roman"/>
          <w:i/>
          <w:iCs/>
          <w:color w:val="000000"/>
          <w:sz w:val="28"/>
          <w:szCs w:val="24"/>
          <w:shd w:val="clear" w:color="auto" w:fill="FFFFFF"/>
          <w:lang w:eastAsia="ru-RU"/>
        </w:rPr>
        <w:t> </w:t>
      </w:r>
      <w:r w:rsidRPr="00D335F5">
        <w:rPr>
          <w:rFonts w:eastAsia="Times New Roman" w:cs="Times New Roman"/>
          <w:color w:val="000000"/>
          <w:sz w:val="28"/>
          <w:szCs w:val="24"/>
          <w:shd w:val="clear" w:color="auto" w:fill="FFFFFF"/>
          <w:lang w:eastAsia="ru-RU"/>
        </w:rPr>
        <w:t xml:space="preserve"> Правовое обеспечение профессиональной деятельности : учебник для среднего профессионального образования / А. М. Волков, Е. А. Лютягина ; под общей редакцией А. М. Волкова. — 3-е </w:t>
      </w:r>
      <w:r w:rsidRPr="00D335F5">
        <w:rPr>
          <w:rFonts w:eastAsia="Times New Roman" w:cs="Times New Roman"/>
          <w:color w:val="000000"/>
          <w:sz w:val="28"/>
          <w:szCs w:val="24"/>
          <w:shd w:val="clear" w:color="auto" w:fill="FFFFFF"/>
          <w:lang w:eastAsia="ru-RU"/>
        </w:rPr>
        <w:lastRenderedPageBreak/>
        <w:t>изд., перераб. и доп. — Москва : Издательство Юрайт, 2021. — 279 с. — (Профессиональное образование). — ISBN 978-5-534-15088-9. — Текст : электронный // ЭБС Юрайт [сайт]. — URL: </w:t>
      </w:r>
      <w:hyperlink r:id="rId8" w:tgtFrame="_blank" w:history="1">
        <w:r w:rsidRPr="00D335F5">
          <w:rPr>
            <w:rFonts w:eastAsia="Times New Roman" w:cs="Times New Roman"/>
            <w:color w:val="486C97"/>
            <w:sz w:val="28"/>
            <w:szCs w:val="24"/>
            <w:u w:val="single"/>
            <w:shd w:val="clear" w:color="auto" w:fill="FFFFFF"/>
            <w:lang w:eastAsia="ru-RU"/>
          </w:rPr>
          <w:t>https://urait.ru/bcode/487196</w:t>
        </w:r>
      </w:hyperlink>
      <w:r w:rsidRPr="00D335F5">
        <w:rPr>
          <w:rFonts w:eastAsia="Times New Roman" w:cs="Times New Roman"/>
          <w:color w:val="000000"/>
          <w:sz w:val="28"/>
          <w:szCs w:val="24"/>
          <w:shd w:val="clear" w:color="auto" w:fill="FFFFFF"/>
          <w:lang w:eastAsia="ru-RU"/>
        </w:rPr>
        <w:t> (дата обращения: 14.08.2021).</w:t>
      </w:r>
    </w:p>
    <w:p w:rsidR="00D335F5" w:rsidRPr="00D335F5" w:rsidRDefault="00D335F5" w:rsidP="00D335F5">
      <w:pPr>
        <w:numPr>
          <w:ilvl w:val="0"/>
          <w:numId w:val="13"/>
        </w:numPr>
        <w:tabs>
          <w:tab w:val="left" w:pos="1134"/>
        </w:tabs>
        <w:spacing w:after="0" w:line="360" w:lineRule="auto"/>
        <w:ind w:left="0" w:firstLine="709"/>
        <w:contextualSpacing/>
        <w:jc w:val="both"/>
        <w:rPr>
          <w:rFonts w:eastAsia="Calibri" w:cs="Times New Roman"/>
          <w:color w:val="000000"/>
          <w:sz w:val="28"/>
          <w:szCs w:val="24"/>
        </w:rPr>
      </w:pPr>
      <w:r w:rsidRPr="00D335F5">
        <w:rPr>
          <w:rFonts w:eastAsia="Times New Roman" w:cs="Times New Roman"/>
          <w:iCs/>
          <w:color w:val="000000"/>
          <w:sz w:val="28"/>
          <w:szCs w:val="24"/>
          <w:shd w:val="clear" w:color="auto" w:fill="FFFFFF"/>
          <w:lang w:eastAsia="ru-RU"/>
        </w:rPr>
        <w:t>Николюкин, С. В.</w:t>
      </w:r>
      <w:r w:rsidRPr="00D335F5">
        <w:rPr>
          <w:rFonts w:eastAsia="Times New Roman" w:cs="Times New Roman"/>
          <w:i/>
          <w:iCs/>
          <w:color w:val="000000"/>
          <w:sz w:val="28"/>
          <w:szCs w:val="24"/>
          <w:shd w:val="clear" w:color="auto" w:fill="FFFFFF"/>
          <w:lang w:eastAsia="ru-RU"/>
        </w:rPr>
        <w:t> </w:t>
      </w:r>
      <w:r w:rsidRPr="00D335F5">
        <w:rPr>
          <w:rFonts w:eastAsia="Times New Roman" w:cs="Times New Roman"/>
          <w:color w:val="000000"/>
          <w:sz w:val="28"/>
          <w:szCs w:val="24"/>
          <w:shd w:val="clear" w:color="auto" w:fill="FFFFFF"/>
          <w:lang w:eastAsia="ru-RU"/>
        </w:rPr>
        <w:t> Правовое обеспечение профессиональной деятельности : учебник и практикум для среднего профессионального образования / С. В. Николюкин. — Москва : Издательство Юрайт, 2021. — 248 с. — (Профессиональное образование). — ISBN 978-5-534-14511-3. — Текст : электронный // ЭБС Юрайт [сайт]. — URL: </w:t>
      </w:r>
      <w:hyperlink r:id="rId9" w:tgtFrame="_blank" w:history="1">
        <w:r w:rsidRPr="00D335F5">
          <w:rPr>
            <w:rFonts w:eastAsia="Times New Roman" w:cs="Times New Roman"/>
            <w:color w:val="486C97"/>
            <w:sz w:val="28"/>
            <w:szCs w:val="24"/>
            <w:u w:val="single"/>
            <w:shd w:val="clear" w:color="auto" w:fill="FFFFFF"/>
            <w:lang w:eastAsia="ru-RU"/>
          </w:rPr>
          <w:t>https://urait.ru/bcode/477774</w:t>
        </w:r>
      </w:hyperlink>
      <w:r w:rsidRPr="00D335F5">
        <w:rPr>
          <w:rFonts w:eastAsia="Times New Roman" w:cs="Times New Roman"/>
          <w:color w:val="000000"/>
          <w:sz w:val="28"/>
          <w:szCs w:val="24"/>
          <w:shd w:val="clear" w:color="auto" w:fill="FFFFFF"/>
          <w:lang w:eastAsia="ru-RU"/>
        </w:rPr>
        <w:t> (дата обращения: 14.08.2021).</w:t>
      </w:r>
    </w:p>
    <w:p w:rsidR="00D335F5" w:rsidRPr="00D335F5" w:rsidRDefault="00D335F5" w:rsidP="00D335F5">
      <w:pPr>
        <w:numPr>
          <w:ilvl w:val="0"/>
          <w:numId w:val="13"/>
        </w:numPr>
        <w:tabs>
          <w:tab w:val="left" w:pos="1134"/>
        </w:tabs>
        <w:spacing w:after="0" w:line="360" w:lineRule="auto"/>
        <w:ind w:left="0" w:firstLine="709"/>
        <w:contextualSpacing/>
        <w:jc w:val="both"/>
        <w:rPr>
          <w:rFonts w:eastAsia="Calibri" w:cs="Times New Roman"/>
          <w:color w:val="000000"/>
          <w:sz w:val="28"/>
          <w:szCs w:val="24"/>
        </w:rPr>
      </w:pPr>
      <w:r w:rsidRPr="00D335F5">
        <w:rPr>
          <w:rFonts w:eastAsia="Times New Roman" w:cs="Times New Roman"/>
          <w:iCs/>
          <w:color w:val="000000"/>
          <w:sz w:val="28"/>
          <w:szCs w:val="24"/>
          <w:shd w:val="clear" w:color="auto" w:fill="FFFFFF"/>
          <w:lang w:eastAsia="ru-RU"/>
        </w:rPr>
        <w:t>Стрекозов, В. Г.</w:t>
      </w:r>
      <w:r w:rsidRPr="00D335F5">
        <w:rPr>
          <w:rFonts w:eastAsia="Times New Roman" w:cs="Times New Roman"/>
          <w:i/>
          <w:iCs/>
          <w:color w:val="000000"/>
          <w:sz w:val="28"/>
          <w:szCs w:val="24"/>
          <w:shd w:val="clear" w:color="auto" w:fill="FFFFFF"/>
          <w:lang w:eastAsia="ru-RU"/>
        </w:rPr>
        <w:t> </w:t>
      </w:r>
      <w:r w:rsidRPr="00D335F5">
        <w:rPr>
          <w:rFonts w:eastAsia="Times New Roman" w:cs="Times New Roman"/>
          <w:color w:val="000000"/>
          <w:sz w:val="28"/>
          <w:szCs w:val="24"/>
          <w:shd w:val="clear" w:color="auto" w:fill="FFFFFF"/>
          <w:lang w:eastAsia="ru-RU"/>
        </w:rPr>
        <w:t> Конституционное право : учебник для среднего профессионального образования / В. Г. Стрекозов. — 8-е изд., перераб. и доп. — Москва : Издательство Юрайт, 2021. — 279 с. — (Профессиональное образование). — ISBN 978-5-534-15103-9. — Текст : электронный // ЭБС Юрайт [сайт]. — URL: </w:t>
      </w:r>
      <w:hyperlink r:id="rId10" w:tgtFrame="_blank" w:history="1">
        <w:r w:rsidRPr="00D335F5">
          <w:rPr>
            <w:rFonts w:eastAsia="Times New Roman" w:cs="Times New Roman"/>
            <w:color w:val="486C97"/>
            <w:sz w:val="28"/>
            <w:szCs w:val="24"/>
            <w:u w:val="single"/>
            <w:shd w:val="clear" w:color="auto" w:fill="FFFFFF"/>
            <w:lang w:eastAsia="ru-RU"/>
          </w:rPr>
          <w:t>https://urait.ru/bcode/487294</w:t>
        </w:r>
      </w:hyperlink>
      <w:r w:rsidRPr="00D335F5">
        <w:rPr>
          <w:rFonts w:eastAsia="Times New Roman" w:cs="Times New Roman"/>
          <w:color w:val="000000"/>
          <w:sz w:val="28"/>
          <w:szCs w:val="24"/>
          <w:shd w:val="clear" w:color="auto" w:fill="FFFFFF"/>
          <w:lang w:eastAsia="ru-RU"/>
        </w:rPr>
        <w:t> (дата обращения: 14.08.2021).</w:t>
      </w:r>
    </w:p>
    <w:p w:rsidR="00D335F5" w:rsidRPr="00D335F5" w:rsidRDefault="00D335F5" w:rsidP="00D335F5">
      <w:pPr>
        <w:tabs>
          <w:tab w:val="left" w:pos="1134"/>
        </w:tabs>
        <w:spacing w:after="0" w:line="360" w:lineRule="auto"/>
        <w:ind w:firstLine="709"/>
        <w:contextualSpacing/>
        <w:rPr>
          <w:rFonts w:eastAsia="Times New Roman" w:cs="Times New Roman"/>
          <w:sz w:val="28"/>
          <w:szCs w:val="24"/>
          <w:lang w:eastAsia="ru-RU"/>
        </w:rPr>
      </w:pPr>
    </w:p>
    <w:p w:rsidR="00D335F5" w:rsidRPr="00D335F5" w:rsidRDefault="00D335F5" w:rsidP="00D335F5">
      <w:pPr>
        <w:tabs>
          <w:tab w:val="left" w:pos="1134"/>
        </w:tabs>
        <w:spacing w:after="0" w:line="360" w:lineRule="auto"/>
        <w:ind w:firstLine="709"/>
        <w:contextualSpacing/>
        <w:rPr>
          <w:rFonts w:eastAsia="Times New Roman" w:cs="Times New Roman"/>
          <w:sz w:val="28"/>
          <w:szCs w:val="24"/>
          <w:lang w:eastAsia="ru-RU"/>
        </w:rPr>
      </w:pPr>
      <w:r w:rsidRPr="00D335F5">
        <w:rPr>
          <w:rFonts w:eastAsia="Times New Roman" w:cs="Times New Roman"/>
          <w:sz w:val="28"/>
          <w:szCs w:val="24"/>
          <w:lang w:eastAsia="ru-RU"/>
        </w:rPr>
        <w:t xml:space="preserve">3.2.2. Электронные издания </w:t>
      </w:r>
    </w:p>
    <w:p w:rsidR="00D335F5" w:rsidRPr="00D335F5" w:rsidRDefault="00D335F5" w:rsidP="00D335F5">
      <w:pPr>
        <w:numPr>
          <w:ilvl w:val="0"/>
          <w:numId w:val="15"/>
        </w:numPr>
        <w:tabs>
          <w:tab w:val="left" w:pos="1134"/>
        </w:tabs>
        <w:spacing w:after="0" w:line="360" w:lineRule="auto"/>
        <w:ind w:left="0" w:firstLine="709"/>
        <w:contextualSpacing/>
        <w:jc w:val="both"/>
        <w:rPr>
          <w:rFonts w:eastAsia="Times New Roman" w:cs="Times New Roman"/>
          <w:color w:val="212529"/>
          <w:sz w:val="28"/>
          <w:szCs w:val="24"/>
          <w:lang w:eastAsia="ru-RU"/>
        </w:rPr>
      </w:pPr>
      <w:r w:rsidRPr="00D335F5">
        <w:rPr>
          <w:rFonts w:eastAsia="Times New Roman" w:cs="Times New Roman"/>
          <w:color w:val="212529"/>
          <w:sz w:val="28"/>
          <w:szCs w:val="24"/>
          <w:lang w:eastAsia="ru-RU"/>
        </w:rPr>
        <w:t xml:space="preserve">Кухаренко, Т. А. Правовое обеспечение профессиональной деятельности : учебник для СПО / Т. А. Кухаренко. — Саратов : Профобразование, 2021. — 199 c. — ISBN 978-5-4488-1017-6. — Текст : электронный // Электронный ресурс цифровой </w:t>
      </w:r>
      <w:r w:rsidRPr="00D335F5">
        <w:rPr>
          <w:rFonts w:eastAsia="Times New Roman" w:cs="Times New Roman"/>
          <w:sz w:val="28"/>
          <w:szCs w:val="24"/>
          <w:lang w:eastAsia="ru-RU"/>
        </w:rPr>
        <w:t>образовательной среды СПО PROFобразование : [сайт]. — URL: https://profspo.ru/books/102330 (дата обращения: 28.03.2021). — Режим доступа: для авторизир. пользователей</w:t>
      </w:r>
      <w:r w:rsidRPr="00D335F5">
        <w:rPr>
          <w:rFonts w:eastAsia="Times New Roman" w:cs="Times New Roman"/>
          <w:color w:val="212529"/>
          <w:sz w:val="28"/>
          <w:szCs w:val="24"/>
          <w:lang w:eastAsia="ru-RU"/>
        </w:rPr>
        <w:t xml:space="preserve">. - DOI: </w:t>
      </w:r>
      <w:hyperlink r:id="rId11" w:history="1">
        <w:r w:rsidRPr="00D335F5">
          <w:rPr>
            <w:rFonts w:eastAsia="Times New Roman" w:cs="Times New Roman"/>
            <w:color w:val="0000FF"/>
            <w:sz w:val="28"/>
            <w:szCs w:val="24"/>
            <w:u w:val="single"/>
            <w:lang w:eastAsia="ru-RU"/>
          </w:rPr>
          <w:t>https://doi.org/10.23682/102330</w:t>
        </w:r>
      </w:hyperlink>
    </w:p>
    <w:p w:rsidR="00D335F5" w:rsidRPr="00D335F5" w:rsidRDefault="00D335F5" w:rsidP="00D335F5">
      <w:pPr>
        <w:numPr>
          <w:ilvl w:val="0"/>
          <w:numId w:val="15"/>
        </w:numPr>
        <w:tabs>
          <w:tab w:val="left" w:pos="1134"/>
        </w:tabs>
        <w:spacing w:after="0" w:line="360" w:lineRule="auto"/>
        <w:ind w:left="0" w:firstLine="709"/>
        <w:contextualSpacing/>
        <w:jc w:val="both"/>
        <w:rPr>
          <w:rFonts w:eastAsia="Calibri" w:cs="Times New Roman"/>
          <w:color w:val="000000"/>
          <w:sz w:val="28"/>
          <w:szCs w:val="24"/>
        </w:rPr>
      </w:pPr>
      <w:r w:rsidRPr="00D335F5">
        <w:rPr>
          <w:rFonts w:eastAsia="Times New Roman" w:cs="Times New Roman"/>
          <w:color w:val="000000"/>
          <w:sz w:val="28"/>
          <w:szCs w:val="24"/>
          <w:shd w:val="clear" w:color="auto" w:fill="FFFFFF"/>
          <w:lang w:eastAsia="ru-RU"/>
        </w:rPr>
        <w:t>Правовое обеспечение профессиональной деятельности : учебник и практикум для среднего профессионального образования / А. П. Анисимов, А. Я. Рыженков, А. Ю. Чикильдина, О. В. Попова ; под редакцией А. Я. Рыженкова. — 5-е изд., перераб. и доп. — Москва : Издательство Юрайт, 2021. — 339 с. — (Профессиональное образование). — ISBN 978-5-</w:t>
      </w:r>
      <w:r w:rsidRPr="00D335F5">
        <w:rPr>
          <w:rFonts w:eastAsia="Times New Roman" w:cs="Times New Roman"/>
          <w:color w:val="000000"/>
          <w:sz w:val="28"/>
          <w:szCs w:val="24"/>
          <w:shd w:val="clear" w:color="auto" w:fill="FFFFFF"/>
          <w:lang w:eastAsia="ru-RU"/>
        </w:rPr>
        <w:lastRenderedPageBreak/>
        <w:t>534-15069-8. — Текст : электронный // ЭБС Юрайт [сайт]. — URL: </w:t>
      </w:r>
      <w:hyperlink r:id="rId12" w:tgtFrame="_blank" w:history="1">
        <w:r w:rsidRPr="00D335F5">
          <w:rPr>
            <w:rFonts w:eastAsia="Times New Roman" w:cs="Times New Roman"/>
            <w:color w:val="486C97"/>
            <w:sz w:val="28"/>
            <w:szCs w:val="24"/>
            <w:u w:val="single"/>
            <w:shd w:val="clear" w:color="auto" w:fill="FFFFFF"/>
            <w:lang w:eastAsia="ru-RU"/>
          </w:rPr>
          <w:t>https://urait.ru/bcode/487096</w:t>
        </w:r>
      </w:hyperlink>
      <w:r w:rsidRPr="00D335F5">
        <w:rPr>
          <w:rFonts w:eastAsia="Times New Roman" w:cs="Times New Roman"/>
          <w:color w:val="000000"/>
          <w:sz w:val="28"/>
          <w:szCs w:val="24"/>
          <w:shd w:val="clear" w:color="auto" w:fill="FFFFFF"/>
          <w:lang w:eastAsia="ru-RU"/>
        </w:rPr>
        <w:t> (дата обращения: 14.08.2021).</w:t>
      </w:r>
    </w:p>
    <w:p w:rsidR="00D335F5" w:rsidRPr="00D335F5" w:rsidRDefault="00D335F5" w:rsidP="00D335F5">
      <w:pPr>
        <w:tabs>
          <w:tab w:val="left" w:pos="1134"/>
        </w:tabs>
        <w:spacing w:after="0" w:line="360" w:lineRule="auto"/>
        <w:ind w:firstLine="709"/>
        <w:contextualSpacing/>
        <w:rPr>
          <w:rFonts w:eastAsia="Times New Roman" w:cs="Times New Roman"/>
          <w:sz w:val="28"/>
          <w:szCs w:val="24"/>
          <w:lang w:eastAsia="ru-RU"/>
        </w:rPr>
      </w:pPr>
    </w:p>
    <w:p w:rsidR="00D335F5" w:rsidRPr="00D335F5" w:rsidRDefault="00D335F5" w:rsidP="00D335F5">
      <w:pPr>
        <w:tabs>
          <w:tab w:val="left" w:pos="1134"/>
        </w:tabs>
        <w:spacing w:after="0" w:line="360" w:lineRule="auto"/>
        <w:ind w:firstLine="709"/>
        <w:contextualSpacing/>
        <w:rPr>
          <w:rFonts w:eastAsia="Times New Roman" w:cs="Times New Roman"/>
          <w:sz w:val="28"/>
          <w:szCs w:val="24"/>
          <w:lang w:eastAsia="ru-RU"/>
        </w:rPr>
      </w:pPr>
      <w:r w:rsidRPr="00D335F5">
        <w:rPr>
          <w:rFonts w:eastAsia="Times New Roman" w:cs="Times New Roman"/>
          <w:sz w:val="28"/>
          <w:szCs w:val="24"/>
          <w:lang w:eastAsia="ru-RU"/>
        </w:rPr>
        <w:t>3.2.3 Дополнителные источники</w:t>
      </w:r>
    </w:p>
    <w:p w:rsidR="00D335F5" w:rsidRPr="00D335F5" w:rsidRDefault="00D335F5" w:rsidP="00D335F5">
      <w:pPr>
        <w:numPr>
          <w:ilvl w:val="0"/>
          <w:numId w:val="14"/>
        </w:numPr>
        <w:tabs>
          <w:tab w:val="left" w:pos="1134"/>
        </w:tabs>
        <w:spacing w:after="0" w:line="360" w:lineRule="auto"/>
        <w:ind w:left="0" w:firstLine="709"/>
        <w:contextualSpacing/>
        <w:jc w:val="both"/>
        <w:rPr>
          <w:rFonts w:eastAsia="Calibri" w:cs="Times New Roman"/>
          <w:sz w:val="28"/>
          <w:szCs w:val="24"/>
          <w:lang w:eastAsia="ar-SA"/>
        </w:rPr>
      </w:pPr>
      <w:r w:rsidRPr="00D335F5">
        <w:rPr>
          <w:rFonts w:eastAsia="Calibri" w:cs="Times New Roman"/>
          <w:sz w:val="28"/>
          <w:szCs w:val="24"/>
          <w:lang w:eastAsia="ar-SA"/>
        </w:rPr>
        <w:t xml:space="preserve">Базовые документы, регулирующие правовые основы российской законодательной системы [Электронный ресурс].-Режим доступа: </w:t>
      </w:r>
      <w:hyperlink r:id="rId13" w:history="1">
        <w:r w:rsidRPr="00D335F5">
          <w:rPr>
            <w:rFonts w:eastAsia="Calibri" w:cs="Times New Roman"/>
            <w:color w:val="0000FF"/>
            <w:sz w:val="28"/>
            <w:szCs w:val="24"/>
            <w:u w:val="single"/>
            <w:lang w:eastAsia="ar-SA"/>
          </w:rPr>
          <w:t>http://</w:t>
        </w:r>
        <w:r w:rsidRPr="00D335F5">
          <w:rPr>
            <w:rFonts w:eastAsia="Calibri" w:cs="Times New Roman"/>
            <w:color w:val="0000FF"/>
            <w:sz w:val="28"/>
            <w:szCs w:val="24"/>
            <w:u w:val="single"/>
          </w:rPr>
          <w:t>www.consultant.ru</w:t>
        </w:r>
      </w:hyperlink>
      <w:r w:rsidRPr="00D335F5">
        <w:rPr>
          <w:rFonts w:eastAsia="Calibri" w:cs="Times New Roman"/>
          <w:sz w:val="28"/>
          <w:szCs w:val="24"/>
        </w:rPr>
        <w:t xml:space="preserve"> </w:t>
      </w:r>
    </w:p>
    <w:p w:rsidR="00D335F5" w:rsidRPr="00D335F5" w:rsidRDefault="00D335F5" w:rsidP="00D335F5">
      <w:pPr>
        <w:numPr>
          <w:ilvl w:val="0"/>
          <w:numId w:val="14"/>
        </w:numPr>
        <w:tabs>
          <w:tab w:val="left" w:pos="660"/>
          <w:tab w:val="left" w:pos="1134"/>
        </w:tabs>
        <w:spacing w:after="0" w:line="360" w:lineRule="auto"/>
        <w:ind w:left="0" w:firstLine="709"/>
        <w:contextualSpacing/>
        <w:jc w:val="both"/>
        <w:rPr>
          <w:rFonts w:eastAsia="Calibri" w:cs="Times New Roman"/>
          <w:sz w:val="28"/>
          <w:szCs w:val="24"/>
          <w:lang w:eastAsia="ar-SA"/>
        </w:rPr>
      </w:pPr>
      <w:r w:rsidRPr="00D335F5">
        <w:rPr>
          <w:rFonts w:eastAsia="Calibri" w:cs="Times New Roman"/>
          <w:sz w:val="28"/>
          <w:szCs w:val="24"/>
        </w:rPr>
        <w:t xml:space="preserve">Информационно-правовой портал </w:t>
      </w:r>
      <w:r w:rsidRPr="00D335F5">
        <w:rPr>
          <w:rFonts w:eastAsia="Calibri" w:cs="Times New Roman"/>
          <w:sz w:val="28"/>
          <w:szCs w:val="24"/>
          <w:lang w:eastAsia="ar-SA"/>
        </w:rPr>
        <w:t>[Электронный ресурс]. -Режим доступа: http://</w:t>
      </w:r>
      <w:r w:rsidRPr="00D335F5">
        <w:rPr>
          <w:rFonts w:eastAsia="Calibri" w:cs="Times New Roman"/>
          <w:sz w:val="28"/>
          <w:szCs w:val="24"/>
        </w:rPr>
        <w:t xml:space="preserve"> </w:t>
      </w:r>
      <w:hyperlink r:id="rId14" w:history="1">
        <w:r w:rsidRPr="00D335F5">
          <w:rPr>
            <w:rFonts w:eastAsia="Calibri" w:cs="Times New Roman"/>
            <w:color w:val="0000FF"/>
            <w:sz w:val="28"/>
            <w:szCs w:val="24"/>
            <w:u w:val="single"/>
          </w:rPr>
          <w:t>www.garant.ru</w:t>
        </w:r>
      </w:hyperlink>
      <w:r w:rsidRPr="00D335F5">
        <w:rPr>
          <w:rFonts w:eastAsia="Calibri" w:cs="Times New Roman"/>
          <w:sz w:val="28"/>
          <w:szCs w:val="24"/>
        </w:rPr>
        <w:t xml:space="preserve"> </w:t>
      </w:r>
      <w:r w:rsidRPr="00D335F5">
        <w:rPr>
          <w:rFonts w:eastAsia="Calibri" w:cs="Times New Roman"/>
          <w:sz w:val="28"/>
          <w:szCs w:val="24"/>
        </w:rPr>
        <w:tab/>
      </w:r>
    </w:p>
    <w:p w:rsidR="00D335F5" w:rsidRPr="00D335F5" w:rsidRDefault="00D335F5" w:rsidP="00D335F5">
      <w:pPr>
        <w:numPr>
          <w:ilvl w:val="0"/>
          <w:numId w:val="14"/>
        </w:numPr>
        <w:tabs>
          <w:tab w:val="left" w:pos="1134"/>
        </w:tabs>
        <w:spacing w:after="0" w:line="360" w:lineRule="auto"/>
        <w:ind w:left="0" w:firstLine="709"/>
        <w:contextualSpacing/>
        <w:jc w:val="both"/>
        <w:rPr>
          <w:rFonts w:eastAsia="Times New Roman" w:cs="Times New Roman"/>
          <w:sz w:val="28"/>
          <w:szCs w:val="24"/>
          <w:lang w:eastAsia="ru-RU"/>
        </w:rPr>
      </w:pPr>
      <w:r w:rsidRPr="00D335F5">
        <w:rPr>
          <w:rFonts w:eastAsia="Calibri" w:cs="Times New Roman"/>
          <w:sz w:val="28"/>
          <w:szCs w:val="24"/>
        </w:rPr>
        <w:t xml:space="preserve">Федеральные нормативные правовые акты, законодательные документы РФ   </w:t>
      </w:r>
      <w:r w:rsidRPr="00D335F5">
        <w:rPr>
          <w:rFonts w:eastAsia="Calibri" w:cs="Times New Roman"/>
          <w:sz w:val="28"/>
          <w:szCs w:val="24"/>
          <w:lang w:eastAsia="ar-SA"/>
        </w:rPr>
        <w:t>[Электронный ресурс]. - Режим доступа:</w:t>
      </w:r>
      <w:r w:rsidRPr="00D335F5">
        <w:rPr>
          <w:rFonts w:eastAsia="Calibri" w:cs="Times New Roman"/>
          <w:sz w:val="28"/>
          <w:szCs w:val="24"/>
        </w:rPr>
        <w:t xml:space="preserve">   </w:t>
      </w:r>
      <w:hyperlink r:id="rId15" w:history="1">
        <w:r w:rsidRPr="00D335F5">
          <w:rPr>
            <w:rFonts w:eastAsia="Calibri" w:cs="Times New Roman"/>
            <w:color w:val="0000FF"/>
            <w:sz w:val="28"/>
            <w:szCs w:val="24"/>
            <w:u w:val="single"/>
          </w:rPr>
          <w:t>http://www.kodeks.ru/</w:t>
        </w:r>
      </w:hyperlink>
      <w:r w:rsidRPr="00D335F5">
        <w:rPr>
          <w:rFonts w:eastAsia="Calibri" w:cs="Times New Roman"/>
          <w:color w:val="002060"/>
          <w:sz w:val="28"/>
          <w:szCs w:val="24"/>
        </w:rPr>
        <w:t xml:space="preserve"> </w:t>
      </w:r>
    </w:p>
    <w:p w:rsidR="00D335F5" w:rsidRPr="00D335F5" w:rsidRDefault="00D335F5" w:rsidP="00D335F5">
      <w:pPr>
        <w:numPr>
          <w:ilvl w:val="0"/>
          <w:numId w:val="14"/>
        </w:numPr>
        <w:tabs>
          <w:tab w:val="left" w:pos="1134"/>
        </w:tabs>
        <w:spacing w:after="0" w:line="360" w:lineRule="auto"/>
        <w:ind w:left="0" w:firstLine="709"/>
        <w:contextualSpacing/>
        <w:jc w:val="both"/>
        <w:rPr>
          <w:rFonts w:eastAsia="Times New Roman" w:cs="Times New Roman"/>
          <w:sz w:val="28"/>
          <w:szCs w:val="24"/>
          <w:lang w:eastAsia="ru-RU"/>
        </w:rPr>
      </w:pPr>
      <w:r w:rsidRPr="00D335F5">
        <w:rPr>
          <w:rFonts w:eastAsia="Times New Roman" w:cs="Times New Roman"/>
          <w:sz w:val="28"/>
          <w:szCs w:val="24"/>
          <w:lang w:eastAsia="ru-RU"/>
        </w:rPr>
        <w:t xml:space="preserve">Электронно-библиотечная система «Лань». (Режим доступа): </w:t>
      </w:r>
      <w:r w:rsidRPr="00D335F5">
        <w:rPr>
          <w:rFonts w:eastAsia="Times New Roman" w:cs="Times New Roman"/>
          <w:sz w:val="28"/>
          <w:szCs w:val="24"/>
          <w:lang w:val="en-US" w:eastAsia="ru-RU"/>
        </w:rPr>
        <w:t>URL</w:t>
      </w:r>
      <w:r w:rsidRPr="00D335F5">
        <w:rPr>
          <w:rFonts w:eastAsia="Times New Roman" w:cs="Times New Roman"/>
          <w:sz w:val="28"/>
          <w:szCs w:val="24"/>
          <w:lang w:eastAsia="ru-RU"/>
        </w:rPr>
        <w:t xml:space="preserve">: </w:t>
      </w:r>
      <w:hyperlink r:id="rId16" w:history="1">
        <w:r w:rsidRPr="00D335F5">
          <w:rPr>
            <w:rFonts w:eastAsia="Times New Roman" w:cs="Times New Roman"/>
            <w:color w:val="0000FF"/>
            <w:sz w:val="28"/>
            <w:szCs w:val="24"/>
            <w:u w:val="single"/>
            <w:lang w:eastAsia="ru-RU"/>
          </w:rPr>
          <w:t>https://e.lanbook.com/</w:t>
        </w:r>
      </w:hyperlink>
      <w:r w:rsidRPr="00D335F5">
        <w:rPr>
          <w:rFonts w:eastAsia="Times New Roman" w:cs="Times New Roman"/>
          <w:sz w:val="28"/>
          <w:szCs w:val="24"/>
          <w:lang w:eastAsia="ru-RU"/>
        </w:rPr>
        <w:t xml:space="preserve"> </w:t>
      </w:r>
    </w:p>
    <w:p w:rsidR="00D335F5" w:rsidRPr="00D335F5" w:rsidRDefault="00D335F5" w:rsidP="00D335F5">
      <w:pPr>
        <w:numPr>
          <w:ilvl w:val="0"/>
          <w:numId w:val="14"/>
        </w:numPr>
        <w:tabs>
          <w:tab w:val="left" w:pos="1134"/>
        </w:tabs>
        <w:spacing w:after="0" w:line="360" w:lineRule="auto"/>
        <w:ind w:left="0" w:firstLine="709"/>
        <w:contextualSpacing/>
        <w:jc w:val="both"/>
        <w:rPr>
          <w:rFonts w:eastAsia="Times New Roman" w:cs="Times New Roman"/>
          <w:sz w:val="28"/>
          <w:szCs w:val="24"/>
          <w:lang w:eastAsia="ru-RU"/>
        </w:rPr>
      </w:pPr>
      <w:r w:rsidRPr="00D335F5">
        <w:rPr>
          <w:rFonts w:eastAsia="Times New Roman" w:cs="Times New Roman"/>
          <w:sz w:val="28"/>
          <w:szCs w:val="24"/>
          <w:lang w:eastAsia="ru-RU"/>
        </w:rPr>
        <w:t xml:space="preserve">Электронно-библиотечная система «Знаниум». (Режим доступа): </w:t>
      </w:r>
      <w:r w:rsidRPr="00D335F5">
        <w:rPr>
          <w:rFonts w:eastAsia="Times New Roman" w:cs="Times New Roman"/>
          <w:sz w:val="28"/>
          <w:szCs w:val="24"/>
          <w:lang w:val="en-US" w:eastAsia="ru-RU"/>
        </w:rPr>
        <w:t>URL</w:t>
      </w:r>
      <w:r w:rsidRPr="00D335F5">
        <w:rPr>
          <w:rFonts w:eastAsia="Times New Roman" w:cs="Times New Roman"/>
          <w:sz w:val="28"/>
          <w:szCs w:val="24"/>
          <w:lang w:eastAsia="ru-RU"/>
        </w:rPr>
        <w:t xml:space="preserve">: </w:t>
      </w:r>
      <w:hyperlink r:id="rId17" w:history="1">
        <w:r w:rsidRPr="00D335F5">
          <w:rPr>
            <w:rFonts w:eastAsia="Times New Roman" w:cs="Times New Roman"/>
            <w:color w:val="0000FF"/>
            <w:sz w:val="28"/>
            <w:szCs w:val="24"/>
            <w:u w:val="single"/>
            <w:lang w:eastAsia="ru-RU"/>
          </w:rPr>
          <w:t>https://</w:t>
        </w:r>
        <w:r w:rsidRPr="00D335F5">
          <w:rPr>
            <w:rFonts w:eastAsia="Times New Roman" w:cs="Times New Roman"/>
            <w:color w:val="0000FF"/>
            <w:sz w:val="28"/>
            <w:szCs w:val="24"/>
            <w:u w:val="single"/>
            <w:lang w:val="en-US" w:eastAsia="ru-RU"/>
          </w:rPr>
          <w:t>znanium</w:t>
        </w:r>
        <w:r w:rsidRPr="00D335F5">
          <w:rPr>
            <w:rFonts w:eastAsia="Times New Roman" w:cs="Times New Roman"/>
            <w:color w:val="0000FF"/>
            <w:sz w:val="28"/>
            <w:szCs w:val="24"/>
            <w:u w:val="single"/>
            <w:lang w:eastAsia="ru-RU"/>
          </w:rPr>
          <w:t>.com/</w:t>
        </w:r>
      </w:hyperlink>
      <w:r w:rsidRPr="00D335F5">
        <w:rPr>
          <w:rFonts w:eastAsia="Times New Roman" w:cs="Times New Roman"/>
          <w:sz w:val="28"/>
          <w:szCs w:val="24"/>
          <w:lang w:eastAsia="ru-RU"/>
        </w:rPr>
        <w:t xml:space="preserve"> </w:t>
      </w:r>
    </w:p>
    <w:p w:rsidR="00D335F5" w:rsidRPr="00D335F5" w:rsidRDefault="00D335F5" w:rsidP="00D335F5">
      <w:pPr>
        <w:numPr>
          <w:ilvl w:val="0"/>
          <w:numId w:val="14"/>
        </w:numPr>
        <w:tabs>
          <w:tab w:val="left" w:pos="1134"/>
        </w:tabs>
        <w:spacing w:after="0" w:line="360" w:lineRule="auto"/>
        <w:ind w:left="0" w:firstLine="709"/>
        <w:contextualSpacing/>
        <w:jc w:val="both"/>
        <w:rPr>
          <w:rFonts w:eastAsia="Times New Roman" w:cs="Times New Roman"/>
          <w:sz w:val="28"/>
          <w:szCs w:val="24"/>
          <w:lang w:eastAsia="ru-RU"/>
        </w:rPr>
      </w:pPr>
      <w:r w:rsidRPr="00D335F5">
        <w:rPr>
          <w:rFonts w:eastAsia="Times New Roman" w:cs="Times New Roman"/>
          <w:sz w:val="28"/>
          <w:szCs w:val="24"/>
          <w:lang w:eastAsia="ru-RU"/>
        </w:rPr>
        <w:t>Научная электронная библиотека «</w:t>
      </w:r>
      <w:r w:rsidRPr="00D335F5">
        <w:rPr>
          <w:rFonts w:eastAsia="Times New Roman" w:cs="Times New Roman"/>
          <w:sz w:val="28"/>
          <w:szCs w:val="24"/>
          <w:lang w:val="en-US" w:eastAsia="ru-RU"/>
        </w:rPr>
        <w:t>eLibrary</w:t>
      </w:r>
      <w:r w:rsidRPr="00D335F5">
        <w:rPr>
          <w:rFonts w:eastAsia="Times New Roman" w:cs="Times New Roman"/>
          <w:sz w:val="28"/>
          <w:szCs w:val="24"/>
          <w:lang w:eastAsia="ru-RU"/>
        </w:rPr>
        <w:t xml:space="preserve">». (Режим доступа): </w:t>
      </w:r>
      <w:r w:rsidRPr="00D335F5">
        <w:rPr>
          <w:rFonts w:eastAsia="Times New Roman" w:cs="Times New Roman"/>
          <w:sz w:val="28"/>
          <w:szCs w:val="24"/>
          <w:lang w:val="en-US" w:eastAsia="ru-RU"/>
        </w:rPr>
        <w:t>URL</w:t>
      </w:r>
      <w:r w:rsidRPr="00D335F5">
        <w:rPr>
          <w:rFonts w:eastAsia="Times New Roman" w:cs="Times New Roman"/>
          <w:sz w:val="28"/>
          <w:szCs w:val="24"/>
          <w:lang w:eastAsia="ru-RU"/>
        </w:rPr>
        <w:t xml:space="preserve">: </w:t>
      </w:r>
      <w:hyperlink r:id="rId18" w:history="1">
        <w:r w:rsidRPr="00D335F5">
          <w:rPr>
            <w:rFonts w:eastAsia="Times New Roman" w:cs="Times New Roman"/>
            <w:color w:val="0000FF"/>
            <w:sz w:val="28"/>
            <w:szCs w:val="24"/>
            <w:u w:val="single"/>
            <w:lang w:eastAsia="ru-RU"/>
          </w:rPr>
          <w:t>https://e</w:t>
        </w:r>
        <w:r w:rsidRPr="00D335F5">
          <w:rPr>
            <w:rFonts w:eastAsia="Times New Roman" w:cs="Times New Roman"/>
            <w:color w:val="0000FF"/>
            <w:sz w:val="28"/>
            <w:szCs w:val="24"/>
            <w:u w:val="single"/>
            <w:lang w:val="en-US" w:eastAsia="ru-RU"/>
          </w:rPr>
          <w:t>library</w:t>
        </w:r>
        <w:r w:rsidRPr="00D335F5">
          <w:rPr>
            <w:rFonts w:eastAsia="Times New Roman" w:cs="Times New Roman"/>
            <w:color w:val="0000FF"/>
            <w:sz w:val="28"/>
            <w:szCs w:val="24"/>
            <w:u w:val="single"/>
            <w:lang w:eastAsia="ru-RU"/>
          </w:rPr>
          <w:t>.</w:t>
        </w:r>
        <w:r w:rsidRPr="00D335F5">
          <w:rPr>
            <w:rFonts w:eastAsia="Times New Roman" w:cs="Times New Roman"/>
            <w:color w:val="0000FF"/>
            <w:sz w:val="28"/>
            <w:szCs w:val="24"/>
            <w:u w:val="single"/>
            <w:lang w:val="en-US" w:eastAsia="ru-RU"/>
          </w:rPr>
          <w:t>ru</w:t>
        </w:r>
        <w:r w:rsidRPr="00D335F5">
          <w:rPr>
            <w:rFonts w:eastAsia="Times New Roman" w:cs="Times New Roman"/>
            <w:color w:val="0000FF"/>
            <w:sz w:val="28"/>
            <w:szCs w:val="24"/>
            <w:u w:val="single"/>
            <w:lang w:eastAsia="ru-RU"/>
          </w:rPr>
          <w:t>/</w:t>
        </w:r>
      </w:hyperlink>
    </w:p>
    <w:p w:rsidR="00D335F5" w:rsidRPr="00D335F5" w:rsidRDefault="00D335F5" w:rsidP="00D335F5">
      <w:pPr>
        <w:contextualSpacing/>
        <w:rPr>
          <w:rFonts w:eastAsia="Times New Roman" w:cs="Times New Roman"/>
          <w:b/>
          <w:i/>
          <w:sz w:val="22"/>
          <w:lang w:eastAsia="ru-RU"/>
        </w:rPr>
      </w:pPr>
    </w:p>
    <w:p w:rsidR="00C83FD6" w:rsidRPr="00C83FD6" w:rsidRDefault="00C83FD6" w:rsidP="00C83FD6">
      <w:pPr>
        <w:spacing w:after="0"/>
        <w:contextualSpacing/>
        <w:jc w:val="both"/>
        <w:rPr>
          <w:rFonts w:ascii="Calibri" w:eastAsia="Times New Roman" w:hAnsi="Calibri" w:cs="Times New Roman"/>
          <w:sz w:val="22"/>
          <w:lang w:eastAsia="ru-RU"/>
        </w:rPr>
      </w:pPr>
    </w:p>
    <w:p w:rsidR="00C83FD6" w:rsidRPr="00C83FD6" w:rsidRDefault="00C83FD6" w:rsidP="00C83FD6">
      <w:pPr>
        <w:spacing w:after="0" w:line="360" w:lineRule="auto"/>
        <w:rPr>
          <w:rFonts w:eastAsia="Times New Roman" w:cs="Times New Roman"/>
          <w:sz w:val="28"/>
          <w:szCs w:val="28"/>
          <w:lang w:eastAsia="ru-RU"/>
        </w:rPr>
      </w:pPr>
    </w:p>
    <w:p w:rsidR="00C83FD6" w:rsidRPr="00C83FD6" w:rsidRDefault="00C83FD6" w:rsidP="00C83FD6">
      <w:pPr>
        <w:spacing w:after="0" w:line="360" w:lineRule="auto"/>
        <w:rPr>
          <w:rFonts w:eastAsia="Times New Roman" w:cs="Times New Roman"/>
          <w:sz w:val="28"/>
          <w:szCs w:val="28"/>
          <w:lang w:eastAsia="ru-RU"/>
        </w:rPr>
      </w:pPr>
    </w:p>
    <w:p w:rsidR="00C83FD6" w:rsidRPr="00C83FD6" w:rsidRDefault="00C83FD6" w:rsidP="00C83FD6">
      <w:pPr>
        <w:spacing w:after="0" w:line="360" w:lineRule="auto"/>
        <w:rPr>
          <w:rFonts w:eastAsia="Times New Roman" w:cs="Times New Roman"/>
          <w:sz w:val="28"/>
          <w:szCs w:val="28"/>
          <w:lang w:eastAsia="ru-RU"/>
        </w:rPr>
        <w:sectPr w:rsidR="00C83FD6" w:rsidRPr="00C83FD6" w:rsidSect="00314B3C">
          <w:type w:val="continuous"/>
          <w:pgSz w:w="11906" w:h="16838"/>
          <w:pgMar w:top="1134" w:right="850" w:bottom="1134" w:left="1701" w:header="708" w:footer="708" w:gutter="0"/>
          <w:cols w:space="720"/>
          <w:docGrid w:linePitch="326"/>
        </w:sectPr>
      </w:pPr>
    </w:p>
    <w:p w:rsidR="00C83FD6" w:rsidRPr="00C83FD6" w:rsidRDefault="00C83FD6" w:rsidP="00C83FD6">
      <w:pPr>
        <w:ind w:left="360"/>
        <w:contextualSpacing/>
        <w:jc w:val="center"/>
        <w:rPr>
          <w:rFonts w:eastAsia="Times New Roman" w:cs="Times New Roman"/>
          <w:sz w:val="28"/>
          <w:lang w:eastAsia="ru-RU"/>
        </w:rPr>
      </w:pPr>
      <w:r w:rsidRPr="00C83FD6">
        <w:rPr>
          <w:rFonts w:eastAsia="Times New Roman" w:cs="Times New Roman"/>
          <w:sz w:val="28"/>
          <w:lang w:eastAsia="ru-RU"/>
        </w:rPr>
        <w:lastRenderedPageBreak/>
        <w:t>4. КОНТРОЛЬ И ОЦЕНКА РЕЗУЛЬТАТОВ ОСВОЕНИЯ УЧЕБНОЙ ДИСЦИПЛИНЫ</w:t>
      </w:r>
    </w:p>
    <w:p w:rsidR="00C83FD6" w:rsidRPr="00C83FD6" w:rsidRDefault="00C83FD6" w:rsidP="00C83FD6"/>
    <w:tbl>
      <w:tblPr>
        <w:tblW w:w="521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9"/>
        <w:gridCol w:w="3498"/>
        <w:gridCol w:w="2907"/>
      </w:tblGrid>
      <w:tr w:rsidR="00D335F5" w:rsidRPr="00D335F5" w:rsidTr="001D0788">
        <w:tc>
          <w:tcPr>
            <w:tcW w:w="1792" w:type="pct"/>
          </w:tcPr>
          <w:p w:rsidR="00D335F5" w:rsidRPr="00D335F5" w:rsidRDefault="00D335F5" w:rsidP="00D335F5">
            <w:pPr>
              <w:spacing w:line="240" w:lineRule="auto"/>
              <w:jc w:val="center"/>
              <w:rPr>
                <w:rFonts w:eastAsia="Times New Roman" w:cs="Times New Roman"/>
                <w:b/>
                <w:bCs/>
                <w:i/>
                <w:sz w:val="22"/>
                <w:lang w:eastAsia="ru-RU"/>
              </w:rPr>
            </w:pPr>
            <w:r w:rsidRPr="00D335F5">
              <w:rPr>
                <w:rFonts w:eastAsia="Times New Roman" w:cs="Times New Roman"/>
                <w:b/>
                <w:bCs/>
                <w:i/>
                <w:sz w:val="22"/>
                <w:lang w:eastAsia="ru-RU"/>
              </w:rPr>
              <w:t>Результаты обучения</w:t>
            </w:r>
          </w:p>
        </w:tc>
        <w:tc>
          <w:tcPr>
            <w:tcW w:w="1752" w:type="pct"/>
          </w:tcPr>
          <w:p w:rsidR="00D335F5" w:rsidRPr="00D335F5" w:rsidRDefault="00D335F5" w:rsidP="00D335F5">
            <w:pPr>
              <w:spacing w:line="240" w:lineRule="auto"/>
              <w:jc w:val="center"/>
              <w:rPr>
                <w:rFonts w:eastAsia="Times New Roman" w:cs="Times New Roman"/>
                <w:b/>
                <w:bCs/>
                <w:i/>
                <w:sz w:val="22"/>
                <w:lang w:eastAsia="ru-RU"/>
              </w:rPr>
            </w:pPr>
            <w:r w:rsidRPr="00D335F5">
              <w:rPr>
                <w:rFonts w:eastAsia="Times New Roman" w:cs="Times New Roman"/>
                <w:b/>
                <w:bCs/>
                <w:i/>
                <w:sz w:val="22"/>
                <w:lang w:eastAsia="ru-RU"/>
              </w:rPr>
              <w:t>Критерии оценки</w:t>
            </w:r>
          </w:p>
        </w:tc>
        <w:tc>
          <w:tcPr>
            <w:tcW w:w="1456" w:type="pct"/>
          </w:tcPr>
          <w:p w:rsidR="00D335F5" w:rsidRPr="00D335F5" w:rsidRDefault="00D335F5" w:rsidP="00D335F5">
            <w:pPr>
              <w:spacing w:line="240" w:lineRule="auto"/>
              <w:jc w:val="center"/>
              <w:rPr>
                <w:rFonts w:eastAsia="Times New Roman" w:cs="Times New Roman"/>
                <w:b/>
                <w:bCs/>
                <w:i/>
                <w:sz w:val="22"/>
                <w:lang w:eastAsia="ru-RU"/>
              </w:rPr>
            </w:pPr>
            <w:r w:rsidRPr="00D335F5">
              <w:rPr>
                <w:rFonts w:eastAsia="Times New Roman" w:cs="Times New Roman"/>
                <w:b/>
                <w:bCs/>
                <w:i/>
                <w:sz w:val="22"/>
                <w:lang w:eastAsia="ru-RU"/>
              </w:rPr>
              <w:t>Методы оценки</w:t>
            </w:r>
          </w:p>
        </w:tc>
      </w:tr>
      <w:tr w:rsidR="00D335F5" w:rsidRPr="00D335F5" w:rsidTr="001D0788">
        <w:tc>
          <w:tcPr>
            <w:tcW w:w="5000" w:type="pct"/>
            <w:gridSpan w:val="3"/>
          </w:tcPr>
          <w:p w:rsidR="00D335F5" w:rsidRPr="00D335F5" w:rsidRDefault="00D335F5" w:rsidP="00D335F5">
            <w:pPr>
              <w:spacing w:after="0" w:line="240" w:lineRule="auto"/>
              <w:jc w:val="center"/>
              <w:rPr>
                <w:rFonts w:eastAsia="Times New Roman" w:cs="Times New Roman"/>
                <w:bCs/>
                <w:sz w:val="22"/>
                <w:lang w:eastAsia="ru-RU"/>
              </w:rPr>
            </w:pPr>
            <w:r w:rsidRPr="00D335F5">
              <w:rPr>
                <w:rFonts w:eastAsia="Times New Roman" w:cs="Times New Roman"/>
                <w:bCs/>
                <w:sz w:val="22"/>
                <w:lang w:eastAsia="ru-RU"/>
              </w:rPr>
              <w:t>Перечень знаний, осваиваемых в рамках дисциплины:</w:t>
            </w:r>
          </w:p>
        </w:tc>
      </w:tr>
      <w:tr w:rsidR="00D335F5" w:rsidRPr="00D335F5" w:rsidTr="001D0788">
        <w:trPr>
          <w:trHeight w:val="556"/>
        </w:trPr>
        <w:tc>
          <w:tcPr>
            <w:tcW w:w="1792" w:type="pct"/>
          </w:tcPr>
          <w:p w:rsidR="00D335F5" w:rsidRPr="00D335F5" w:rsidRDefault="00D335F5" w:rsidP="00D335F5">
            <w:pPr>
              <w:spacing w:after="0"/>
              <w:rPr>
                <w:rFonts w:eastAsia="Times New Roman" w:cs="Times New Roman"/>
                <w:bCs/>
                <w:sz w:val="22"/>
                <w:lang w:eastAsia="ru-RU"/>
              </w:rPr>
            </w:pPr>
            <w:r w:rsidRPr="00D335F5">
              <w:rPr>
                <w:rFonts w:eastAsia="Times New Roman" w:cs="Times New Roman"/>
                <w:bCs/>
                <w:sz w:val="22"/>
                <w:lang w:eastAsia="ru-RU"/>
              </w:rPr>
              <w:t>– понятие права, правовой нормы и правоотношений</w:t>
            </w:r>
          </w:p>
          <w:p w:rsidR="00D335F5" w:rsidRPr="00D335F5" w:rsidRDefault="00D335F5" w:rsidP="00D335F5">
            <w:pPr>
              <w:spacing w:after="0"/>
              <w:rPr>
                <w:rFonts w:eastAsia="Times New Roman" w:cs="Times New Roman"/>
                <w:bCs/>
                <w:i/>
                <w:sz w:val="22"/>
                <w:lang w:eastAsia="ru-RU"/>
              </w:rPr>
            </w:pPr>
            <w:r w:rsidRPr="00D335F5">
              <w:rPr>
                <w:rFonts w:eastAsia="Calibri" w:cs="Times New Roman"/>
                <w:bCs/>
                <w:color w:val="000000"/>
                <w:sz w:val="22"/>
              </w:rPr>
              <w:t>– основные положения Конституции Российской Федерации</w:t>
            </w:r>
          </w:p>
          <w:p w:rsidR="00D335F5" w:rsidRPr="00D335F5" w:rsidRDefault="00D335F5" w:rsidP="00D335F5">
            <w:pPr>
              <w:spacing w:after="0"/>
              <w:rPr>
                <w:rFonts w:eastAsia="Calibri" w:cs="Times New Roman"/>
                <w:bCs/>
                <w:color w:val="000000"/>
                <w:sz w:val="22"/>
              </w:rPr>
            </w:pPr>
            <w:r w:rsidRPr="00D335F5">
              <w:rPr>
                <w:rFonts w:eastAsia="Calibri" w:cs="Times New Roman"/>
                <w:bCs/>
                <w:color w:val="000000"/>
                <w:sz w:val="22"/>
              </w:rPr>
              <w:t>– понятие правового регулирования в сфере профессиональной деятельности</w:t>
            </w:r>
          </w:p>
          <w:p w:rsidR="00D335F5" w:rsidRPr="00D335F5" w:rsidRDefault="00D335F5" w:rsidP="00D335F5">
            <w:pPr>
              <w:spacing w:after="0"/>
              <w:rPr>
                <w:rFonts w:eastAsia="Calibri" w:cs="Times New Roman"/>
                <w:bCs/>
                <w:color w:val="000000"/>
                <w:sz w:val="22"/>
              </w:rPr>
            </w:pPr>
            <w:r w:rsidRPr="00D335F5">
              <w:rPr>
                <w:rFonts w:eastAsia="Calibri" w:cs="Times New Roman"/>
                <w:bCs/>
                <w:color w:val="000000"/>
                <w:sz w:val="22"/>
              </w:rPr>
              <w:t>– правовое положение субъектов предпринимательской деятельности</w:t>
            </w:r>
          </w:p>
          <w:p w:rsidR="00D335F5" w:rsidRPr="00D335F5" w:rsidRDefault="00D335F5" w:rsidP="00D335F5">
            <w:pPr>
              <w:spacing w:after="0"/>
              <w:rPr>
                <w:rFonts w:eastAsia="Calibri" w:cs="Times New Roman"/>
                <w:bCs/>
                <w:color w:val="000000"/>
                <w:sz w:val="22"/>
              </w:rPr>
            </w:pPr>
            <w:r w:rsidRPr="00D335F5">
              <w:rPr>
                <w:rFonts w:eastAsia="Calibri" w:cs="Times New Roman"/>
                <w:bCs/>
                <w:color w:val="000000"/>
                <w:sz w:val="22"/>
              </w:rPr>
              <w:t>–</w:t>
            </w:r>
            <w:r w:rsidRPr="00D335F5">
              <w:rPr>
                <w:rFonts w:ascii="Calibri" w:eastAsia="Calibri" w:hAnsi="Calibri" w:cs="Times New Roman"/>
                <w:sz w:val="22"/>
                <w:lang w:eastAsia="ru-RU"/>
              </w:rPr>
              <w:t xml:space="preserve"> </w:t>
            </w:r>
            <w:r w:rsidRPr="00D335F5">
              <w:rPr>
                <w:rFonts w:eastAsia="Calibri" w:cs="Times New Roman"/>
                <w:bCs/>
                <w:color w:val="000000"/>
                <w:sz w:val="22"/>
              </w:rPr>
              <w:t>организационно-правовые формы юридических лиц</w:t>
            </w:r>
          </w:p>
          <w:p w:rsidR="00D335F5" w:rsidRPr="00D335F5" w:rsidRDefault="00D335F5" w:rsidP="00D335F5">
            <w:pPr>
              <w:spacing w:after="0"/>
              <w:rPr>
                <w:rFonts w:eastAsia="Calibri" w:cs="Times New Roman"/>
                <w:bCs/>
                <w:color w:val="000000"/>
                <w:sz w:val="22"/>
              </w:rPr>
            </w:pPr>
            <w:r w:rsidRPr="00D335F5">
              <w:rPr>
                <w:rFonts w:eastAsia="Calibri" w:cs="Times New Roman"/>
                <w:bCs/>
                <w:color w:val="000000"/>
                <w:sz w:val="22"/>
              </w:rPr>
              <w:t>сделки, обязательства и договоры в предпринимательской деятельности</w:t>
            </w:r>
          </w:p>
          <w:p w:rsidR="00D335F5" w:rsidRPr="00D335F5" w:rsidRDefault="00D335F5" w:rsidP="00D335F5">
            <w:pPr>
              <w:spacing w:after="0"/>
              <w:rPr>
                <w:rFonts w:eastAsia="Calibri" w:cs="Times New Roman"/>
                <w:bCs/>
                <w:color w:val="000000"/>
                <w:sz w:val="22"/>
              </w:rPr>
            </w:pPr>
            <w:r w:rsidRPr="00D335F5">
              <w:rPr>
                <w:rFonts w:eastAsia="Calibri" w:cs="Times New Roman"/>
                <w:bCs/>
                <w:color w:val="000000"/>
                <w:sz w:val="22"/>
              </w:rPr>
              <w:t>– понятие государственного регулирования в обеспечении занятости населения</w:t>
            </w:r>
          </w:p>
          <w:p w:rsidR="00D335F5" w:rsidRPr="00D335F5" w:rsidRDefault="00D335F5" w:rsidP="00D335F5">
            <w:pPr>
              <w:spacing w:after="0"/>
              <w:rPr>
                <w:rFonts w:eastAsia="Calibri" w:cs="Times New Roman"/>
                <w:bCs/>
                <w:color w:val="000000"/>
                <w:sz w:val="22"/>
              </w:rPr>
            </w:pPr>
            <w:r w:rsidRPr="00D335F5">
              <w:rPr>
                <w:rFonts w:eastAsia="Calibri" w:cs="Times New Roman"/>
                <w:bCs/>
                <w:color w:val="000000"/>
                <w:sz w:val="22"/>
              </w:rPr>
              <w:t>понятие трудового права и трудовых правоотношений</w:t>
            </w:r>
          </w:p>
          <w:p w:rsidR="00D335F5" w:rsidRPr="00D335F5" w:rsidRDefault="00D335F5" w:rsidP="00D335F5">
            <w:pPr>
              <w:spacing w:after="0"/>
              <w:rPr>
                <w:rFonts w:eastAsia="Calibri" w:cs="Times New Roman"/>
                <w:bCs/>
                <w:color w:val="000000"/>
                <w:sz w:val="22"/>
              </w:rPr>
            </w:pPr>
            <w:r w:rsidRPr="00D335F5">
              <w:rPr>
                <w:rFonts w:eastAsia="Calibri" w:cs="Times New Roman"/>
                <w:bCs/>
                <w:color w:val="000000"/>
                <w:sz w:val="22"/>
              </w:rPr>
              <w:t>– права и обязанности работника и работодателя</w:t>
            </w:r>
          </w:p>
          <w:p w:rsidR="00D335F5" w:rsidRPr="00D335F5" w:rsidRDefault="00D335F5" w:rsidP="00D335F5">
            <w:pPr>
              <w:spacing w:after="0"/>
              <w:rPr>
                <w:rFonts w:eastAsia="Calibri" w:cs="Times New Roman"/>
                <w:bCs/>
                <w:color w:val="000000"/>
                <w:sz w:val="22"/>
              </w:rPr>
            </w:pPr>
            <w:r w:rsidRPr="00D335F5">
              <w:rPr>
                <w:rFonts w:eastAsia="Calibri" w:cs="Times New Roman"/>
                <w:bCs/>
                <w:color w:val="000000"/>
                <w:sz w:val="22"/>
              </w:rPr>
              <w:t>– порядок заключения и расторжения трудового договора</w:t>
            </w:r>
          </w:p>
          <w:p w:rsidR="00D335F5" w:rsidRPr="00D335F5" w:rsidRDefault="00D335F5" w:rsidP="00D335F5">
            <w:pPr>
              <w:spacing w:after="0"/>
              <w:rPr>
                <w:rFonts w:eastAsia="Calibri" w:cs="Times New Roman"/>
                <w:bCs/>
                <w:color w:val="000000"/>
                <w:sz w:val="22"/>
              </w:rPr>
            </w:pPr>
            <w:r w:rsidRPr="00D335F5">
              <w:rPr>
                <w:rFonts w:eastAsia="Calibri" w:cs="Times New Roman"/>
                <w:bCs/>
                <w:color w:val="000000"/>
                <w:sz w:val="22"/>
              </w:rPr>
              <w:t>– рабочее время и время отдыха</w:t>
            </w:r>
          </w:p>
          <w:p w:rsidR="00D335F5" w:rsidRPr="00D335F5" w:rsidRDefault="00D335F5" w:rsidP="00D335F5">
            <w:pPr>
              <w:spacing w:after="0"/>
              <w:rPr>
                <w:rFonts w:eastAsia="Calibri" w:cs="Times New Roman"/>
                <w:bCs/>
                <w:color w:val="000000"/>
                <w:sz w:val="22"/>
              </w:rPr>
            </w:pPr>
            <w:r w:rsidRPr="00D335F5">
              <w:rPr>
                <w:rFonts w:eastAsia="Calibri" w:cs="Times New Roman"/>
                <w:bCs/>
                <w:color w:val="000000"/>
                <w:sz w:val="22"/>
              </w:rPr>
              <w:t>– оплата труда</w:t>
            </w:r>
          </w:p>
          <w:p w:rsidR="00D335F5" w:rsidRPr="00D335F5" w:rsidRDefault="00D335F5" w:rsidP="00D335F5">
            <w:pPr>
              <w:spacing w:after="0"/>
              <w:rPr>
                <w:rFonts w:eastAsia="Calibri" w:cs="Times New Roman"/>
                <w:bCs/>
                <w:color w:val="000000"/>
                <w:sz w:val="22"/>
              </w:rPr>
            </w:pPr>
            <w:r w:rsidRPr="00D335F5">
              <w:rPr>
                <w:rFonts w:eastAsia="Calibri" w:cs="Times New Roman"/>
                <w:bCs/>
                <w:color w:val="000000"/>
                <w:sz w:val="22"/>
              </w:rPr>
              <w:t>– дисциплина труда</w:t>
            </w:r>
          </w:p>
          <w:p w:rsidR="00D335F5" w:rsidRPr="00D335F5" w:rsidRDefault="00D335F5" w:rsidP="00D335F5">
            <w:pPr>
              <w:spacing w:after="0"/>
              <w:rPr>
                <w:rFonts w:eastAsia="Calibri" w:cs="Times New Roman"/>
                <w:bCs/>
                <w:color w:val="000000"/>
                <w:sz w:val="22"/>
              </w:rPr>
            </w:pPr>
            <w:r w:rsidRPr="00D335F5">
              <w:rPr>
                <w:rFonts w:eastAsia="Calibri" w:cs="Times New Roman"/>
                <w:bCs/>
                <w:color w:val="000000"/>
                <w:sz w:val="22"/>
              </w:rPr>
              <w:t>– материальная ответственность сторон трудового договора</w:t>
            </w:r>
          </w:p>
          <w:p w:rsidR="00D335F5" w:rsidRPr="00D335F5" w:rsidRDefault="00D335F5" w:rsidP="00D335F5">
            <w:pPr>
              <w:spacing w:after="0"/>
              <w:rPr>
                <w:rFonts w:eastAsia="Calibri" w:cs="Times New Roman"/>
                <w:bCs/>
                <w:color w:val="000000"/>
                <w:sz w:val="22"/>
              </w:rPr>
            </w:pPr>
            <w:r w:rsidRPr="00D335F5">
              <w:rPr>
                <w:rFonts w:eastAsia="Calibri" w:cs="Times New Roman"/>
                <w:bCs/>
                <w:color w:val="000000"/>
                <w:sz w:val="22"/>
              </w:rPr>
              <w:t>– понятие и виды трудовых споров</w:t>
            </w:r>
          </w:p>
          <w:p w:rsidR="00D335F5" w:rsidRPr="00D335F5" w:rsidRDefault="00D335F5" w:rsidP="00D335F5">
            <w:pPr>
              <w:spacing w:after="0"/>
              <w:rPr>
                <w:rFonts w:eastAsia="Calibri" w:cs="Times New Roman"/>
                <w:bCs/>
                <w:color w:val="000000"/>
                <w:sz w:val="22"/>
              </w:rPr>
            </w:pPr>
            <w:r w:rsidRPr="00D335F5">
              <w:rPr>
                <w:rFonts w:eastAsia="Calibri" w:cs="Times New Roman"/>
                <w:bCs/>
                <w:color w:val="000000"/>
                <w:sz w:val="22"/>
              </w:rPr>
              <w:t>право социальной защиты граждан</w:t>
            </w:r>
          </w:p>
          <w:p w:rsidR="00D335F5" w:rsidRPr="00D335F5" w:rsidRDefault="00D335F5" w:rsidP="00D335F5">
            <w:pPr>
              <w:spacing w:after="0"/>
              <w:rPr>
                <w:rFonts w:eastAsia="Times New Roman" w:cs="Times New Roman"/>
                <w:bCs/>
                <w:sz w:val="22"/>
                <w:lang w:eastAsia="ru-RU"/>
              </w:rPr>
            </w:pPr>
            <w:r w:rsidRPr="00D335F5">
              <w:rPr>
                <w:rFonts w:eastAsia="Calibri" w:cs="Times New Roman"/>
                <w:bCs/>
                <w:color w:val="000000"/>
                <w:sz w:val="22"/>
              </w:rPr>
              <w:t>– понятие административных правонарушений и административной ответственности</w:t>
            </w:r>
          </w:p>
        </w:tc>
        <w:tc>
          <w:tcPr>
            <w:tcW w:w="1752" w:type="pct"/>
          </w:tcPr>
          <w:p w:rsidR="00D335F5" w:rsidRPr="00D335F5" w:rsidRDefault="00D335F5" w:rsidP="00D335F5">
            <w:pPr>
              <w:spacing w:after="0"/>
              <w:rPr>
                <w:rFonts w:eastAsia="Times New Roman" w:cs="Times New Roman"/>
                <w:bCs/>
                <w:sz w:val="22"/>
                <w:lang w:eastAsia="ru-RU"/>
              </w:rPr>
            </w:pPr>
            <w:r w:rsidRPr="00D335F5">
              <w:rPr>
                <w:rFonts w:eastAsia="Times New Roman" w:cs="Times New Roman"/>
                <w:bCs/>
                <w:sz w:val="22"/>
                <w:lang w:eastAsia="ru-RU"/>
              </w:rPr>
              <w:t>–знание профессиональной терминологии;</w:t>
            </w:r>
          </w:p>
          <w:p w:rsidR="00D335F5" w:rsidRPr="00D335F5" w:rsidRDefault="00D335F5" w:rsidP="00D335F5">
            <w:pPr>
              <w:spacing w:after="0"/>
              <w:rPr>
                <w:rFonts w:eastAsia="Calibri" w:cs="Times New Roman"/>
                <w:sz w:val="22"/>
              </w:rPr>
            </w:pPr>
            <w:r w:rsidRPr="00D335F5">
              <w:rPr>
                <w:rFonts w:eastAsia="Times New Roman" w:cs="Times New Roman"/>
                <w:bCs/>
                <w:sz w:val="22"/>
                <w:lang w:eastAsia="ru-RU"/>
              </w:rPr>
              <w:t xml:space="preserve">– знание основных положений изученной дисциплины, </w:t>
            </w:r>
            <w:r w:rsidRPr="00D335F5">
              <w:rPr>
                <w:rFonts w:eastAsia="Calibri" w:cs="Times New Roman"/>
                <w:sz w:val="22"/>
              </w:rPr>
              <w:t>понимание закономерностей, взаимосвязей изучаемой дисциплины с другими предметами и областями;</w:t>
            </w:r>
          </w:p>
          <w:p w:rsidR="00D335F5" w:rsidRPr="00D335F5" w:rsidRDefault="00D335F5" w:rsidP="00D335F5">
            <w:pPr>
              <w:spacing w:after="0"/>
              <w:rPr>
                <w:rFonts w:eastAsia="Calibri" w:cs="Times New Roman"/>
                <w:sz w:val="22"/>
              </w:rPr>
            </w:pPr>
            <w:r w:rsidRPr="00D335F5">
              <w:rPr>
                <w:rFonts w:eastAsia="Calibri" w:cs="Times New Roman"/>
                <w:sz w:val="22"/>
              </w:rPr>
              <w:t>– владение междисциплинарным, комплексным знанием;</w:t>
            </w:r>
          </w:p>
          <w:p w:rsidR="00D335F5" w:rsidRPr="00D335F5" w:rsidRDefault="00D335F5" w:rsidP="00D335F5">
            <w:pPr>
              <w:spacing w:after="0"/>
              <w:rPr>
                <w:rFonts w:eastAsia="Calibri" w:cs="Times New Roman"/>
                <w:color w:val="000000"/>
                <w:sz w:val="22"/>
                <w:lang w:eastAsia="ru-RU" w:bidi="ru-RU"/>
              </w:rPr>
            </w:pPr>
            <w:r w:rsidRPr="00D335F5">
              <w:rPr>
                <w:rFonts w:eastAsia="Times New Roman" w:cs="Times New Roman"/>
                <w:bCs/>
                <w:sz w:val="22"/>
                <w:lang w:eastAsia="ru-RU"/>
              </w:rPr>
              <w:t xml:space="preserve">– осмысление изучаемого материала (студенты </w:t>
            </w:r>
            <w:r w:rsidRPr="00D335F5">
              <w:rPr>
                <w:rFonts w:eastAsia="Calibri" w:cs="Times New Roman"/>
                <w:color w:val="000000"/>
                <w:sz w:val="22"/>
                <w:lang w:eastAsia="ru-RU" w:bidi="ru-RU"/>
              </w:rPr>
              <w:t>мо</w:t>
            </w:r>
            <w:r w:rsidRPr="00D335F5">
              <w:rPr>
                <w:rFonts w:eastAsia="Calibri" w:cs="Times New Roman"/>
                <w:color w:val="000000"/>
                <w:sz w:val="22"/>
                <w:lang w:eastAsia="ru-RU" w:bidi="ru-RU"/>
              </w:rPr>
              <w:softHyphen/>
              <w:t>гут высказать вербально, четко и ясно, или конструи</w:t>
            </w:r>
            <w:r w:rsidRPr="00D335F5">
              <w:rPr>
                <w:rFonts w:eastAsia="Calibri" w:cs="Times New Roman"/>
                <w:color w:val="000000"/>
                <w:sz w:val="22"/>
                <w:lang w:eastAsia="ru-RU" w:bidi="ru-RU"/>
              </w:rPr>
              <w:softHyphen/>
              <w:t>ровать новый смысл, новую позицию);</w:t>
            </w:r>
          </w:p>
          <w:p w:rsidR="00D335F5" w:rsidRPr="00D335F5" w:rsidRDefault="00D335F5" w:rsidP="00D335F5">
            <w:pPr>
              <w:spacing w:after="0"/>
              <w:rPr>
                <w:rFonts w:eastAsia="Times New Roman" w:cs="Times New Roman"/>
                <w:bCs/>
                <w:sz w:val="22"/>
                <w:lang w:eastAsia="ru-RU"/>
              </w:rPr>
            </w:pPr>
            <w:r w:rsidRPr="00D335F5">
              <w:rPr>
                <w:rFonts w:eastAsia="Times New Roman" w:cs="Times New Roman"/>
                <w:bCs/>
                <w:sz w:val="22"/>
                <w:lang w:eastAsia="ru-RU"/>
              </w:rPr>
              <w:t>– способность объяснить изученный материал как с использованием профессиональной терминологии, так и в простой форме (полнота/глубина материала, изложение собственных мыслей, умение пользоваться нормативными источниками, объяснять их содержание)</w:t>
            </w:r>
          </w:p>
          <w:p w:rsidR="00D335F5" w:rsidRPr="00D335F5" w:rsidRDefault="00D335F5" w:rsidP="00D335F5">
            <w:pPr>
              <w:spacing w:after="0"/>
              <w:rPr>
                <w:rFonts w:eastAsia="Times New Roman" w:cs="Times New Roman"/>
                <w:bCs/>
                <w:sz w:val="22"/>
                <w:lang w:eastAsia="ru-RU"/>
              </w:rPr>
            </w:pPr>
            <w:r w:rsidRPr="00D335F5">
              <w:rPr>
                <w:rFonts w:eastAsia="Times New Roman" w:cs="Times New Roman"/>
                <w:bCs/>
                <w:sz w:val="22"/>
                <w:lang w:eastAsia="ru-RU"/>
              </w:rPr>
              <w:t xml:space="preserve">– владение </w:t>
            </w:r>
            <w:r w:rsidRPr="00D335F5">
              <w:rPr>
                <w:rFonts w:eastAsia="Calibri" w:cs="Times New Roman"/>
                <w:sz w:val="22"/>
              </w:rPr>
              <w:t>речевой культуры (стиль изложения, ясность, четкость, лаконичность, доходчивость, пункту</w:t>
            </w:r>
            <w:r w:rsidRPr="00D335F5">
              <w:rPr>
                <w:rFonts w:eastAsia="Calibri" w:cs="Times New Roman"/>
                <w:sz w:val="22"/>
              </w:rPr>
              <w:softHyphen/>
              <w:t>альность, невербальное сопровождение, оживление речи приме</w:t>
            </w:r>
            <w:r w:rsidRPr="00D335F5">
              <w:rPr>
                <w:rFonts w:eastAsia="Calibri" w:cs="Times New Roman"/>
                <w:sz w:val="22"/>
              </w:rPr>
              <w:softHyphen/>
              <w:t>рами, и т.д.);</w:t>
            </w:r>
          </w:p>
          <w:p w:rsidR="00D335F5" w:rsidRPr="00D335F5" w:rsidRDefault="00D335F5" w:rsidP="00D335F5">
            <w:pPr>
              <w:spacing w:after="0"/>
              <w:rPr>
                <w:rFonts w:eastAsia="Times New Roman" w:cs="Times New Roman"/>
                <w:bCs/>
                <w:sz w:val="22"/>
                <w:lang w:eastAsia="ru-RU"/>
              </w:rPr>
            </w:pPr>
            <w:r w:rsidRPr="00D335F5">
              <w:rPr>
                <w:rFonts w:eastAsia="Calibri" w:cs="Times New Roman"/>
                <w:sz w:val="22"/>
              </w:rPr>
              <w:t>– аргументированность, четкость, полнота, структурированность и ло</w:t>
            </w:r>
            <w:r w:rsidRPr="00D335F5">
              <w:rPr>
                <w:rFonts w:eastAsia="Calibri" w:cs="Times New Roman"/>
                <w:sz w:val="22"/>
              </w:rPr>
              <w:softHyphen/>
              <w:t xml:space="preserve">гичность ответов на вопросы; </w:t>
            </w:r>
          </w:p>
        </w:tc>
        <w:tc>
          <w:tcPr>
            <w:tcW w:w="1456" w:type="pct"/>
          </w:tcPr>
          <w:p w:rsidR="00D335F5" w:rsidRPr="00D335F5" w:rsidRDefault="00D335F5" w:rsidP="00D335F5">
            <w:pPr>
              <w:spacing w:after="0"/>
              <w:jc w:val="both"/>
              <w:rPr>
                <w:rFonts w:eastAsia="Calibri" w:cs="Times New Roman"/>
                <w:sz w:val="22"/>
              </w:rPr>
            </w:pPr>
            <w:r w:rsidRPr="00D335F5">
              <w:rPr>
                <w:rFonts w:eastAsia="Calibri" w:cs="Times New Roman"/>
                <w:sz w:val="22"/>
              </w:rPr>
              <w:t>– специальная беседа (собеседование)  преподава-теля с обучающимся на темы, связанные с изучаемой дисциплиной, и рассчитанное на выяснение объема знаний обучающегося по определенной теме, проблеме;</w:t>
            </w:r>
          </w:p>
          <w:p w:rsidR="00D335F5" w:rsidRPr="00D335F5" w:rsidRDefault="00D335F5" w:rsidP="00D335F5">
            <w:pPr>
              <w:spacing w:after="0"/>
              <w:jc w:val="both"/>
              <w:rPr>
                <w:rFonts w:eastAsia="Calibri" w:cs="Times New Roman"/>
                <w:sz w:val="22"/>
              </w:rPr>
            </w:pPr>
            <w:r w:rsidRPr="00D335F5">
              <w:rPr>
                <w:rFonts w:eastAsia="Calibri" w:cs="Times New Roman"/>
                <w:sz w:val="22"/>
              </w:rPr>
              <w:t>– средство контроля в виде стандартизированных заданий, результат выполнения которых позволяет измерить знания;</w:t>
            </w:r>
          </w:p>
          <w:p w:rsidR="00D335F5" w:rsidRPr="00D335F5" w:rsidRDefault="00D335F5" w:rsidP="00D335F5">
            <w:pPr>
              <w:spacing w:after="0"/>
              <w:jc w:val="both"/>
              <w:rPr>
                <w:rFonts w:eastAsia="Calibri" w:cs="Times New Roman"/>
                <w:sz w:val="22"/>
              </w:rPr>
            </w:pPr>
            <w:r w:rsidRPr="00D335F5">
              <w:rPr>
                <w:rFonts w:eastAsia="Calibri" w:cs="Times New Roman"/>
                <w:sz w:val="22"/>
              </w:rPr>
              <w:t>– терминологический диктант;</w:t>
            </w:r>
          </w:p>
          <w:p w:rsidR="00D335F5" w:rsidRPr="00D335F5" w:rsidRDefault="00D335F5" w:rsidP="00D335F5">
            <w:pPr>
              <w:spacing w:after="0"/>
              <w:jc w:val="both"/>
              <w:rPr>
                <w:rFonts w:eastAsia="Calibri" w:cs="Times New Roman"/>
                <w:sz w:val="22"/>
              </w:rPr>
            </w:pPr>
            <w:r w:rsidRPr="00D335F5">
              <w:rPr>
                <w:rFonts w:eastAsia="Calibri" w:cs="Times New Roman"/>
                <w:sz w:val="22"/>
              </w:rPr>
              <w:t>– опрос (устный/письменный);</w:t>
            </w:r>
          </w:p>
          <w:p w:rsidR="00D335F5" w:rsidRPr="00D335F5" w:rsidRDefault="00D335F5" w:rsidP="00D335F5">
            <w:pPr>
              <w:spacing w:after="0"/>
              <w:jc w:val="both"/>
              <w:rPr>
                <w:rFonts w:eastAsia="Calibri" w:cs="Times New Roman"/>
                <w:sz w:val="22"/>
              </w:rPr>
            </w:pPr>
            <w:r w:rsidRPr="00D335F5">
              <w:rPr>
                <w:rFonts w:eastAsia="Calibri" w:cs="Times New Roman"/>
                <w:sz w:val="22"/>
              </w:rPr>
              <w:t>– оценочные средства, позволяющие включить обучающихся в процесс обсуждения спорного вопроса (дискуссия), проблемы и оценить их умение аргументировать собственную точку зрения</w:t>
            </w:r>
          </w:p>
          <w:p w:rsidR="00D335F5" w:rsidRPr="00D335F5" w:rsidRDefault="00D335F5" w:rsidP="00D335F5">
            <w:pPr>
              <w:spacing w:after="0"/>
              <w:jc w:val="both"/>
              <w:rPr>
                <w:rFonts w:eastAsia="Calibri" w:cs="Times New Roman"/>
                <w:sz w:val="22"/>
              </w:rPr>
            </w:pPr>
          </w:p>
          <w:p w:rsidR="00D335F5" w:rsidRPr="00D335F5" w:rsidRDefault="00D335F5" w:rsidP="00D335F5">
            <w:pPr>
              <w:spacing w:after="0"/>
              <w:jc w:val="both"/>
              <w:rPr>
                <w:rFonts w:eastAsia="Times New Roman" w:cs="Times New Roman"/>
                <w:bCs/>
                <w:i/>
                <w:sz w:val="22"/>
                <w:lang w:eastAsia="ru-RU"/>
              </w:rPr>
            </w:pPr>
          </w:p>
        </w:tc>
      </w:tr>
      <w:tr w:rsidR="00D335F5" w:rsidRPr="00D335F5" w:rsidTr="001D0788">
        <w:tc>
          <w:tcPr>
            <w:tcW w:w="5000" w:type="pct"/>
            <w:gridSpan w:val="3"/>
          </w:tcPr>
          <w:p w:rsidR="00D335F5" w:rsidRPr="00D335F5" w:rsidRDefault="00D335F5" w:rsidP="00D335F5">
            <w:pPr>
              <w:spacing w:after="0"/>
              <w:jc w:val="center"/>
              <w:rPr>
                <w:rFonts w:eastAsia="Times New Roman" w:cs="Times New Roman"/>
                <w:bCs/>
                <w:sz w:val="22"/>
                <w:lang w:eastAsia="ru-RU"/>
              </w:rPr>
            </w:pPr>
            <w:r w:rsidRPr="00D335F5">
              <w:rPr>
                <w:rFonts w:eastAsia="Times New Roman" w:cs="Times New Roman"/>
                <w:bCs/>
                <w:sz w:val="22"/>
                <w:lang w:eastAsia="ru-RU"/>
              </w:rPr>
              <w:t>Перечень умений, осваиваемых в рамках дисциплины:</w:t>
            </w:r>
          </w:p>
        </w:tc>
      </w:tr>
      <w:tr w:rsidR="00D335F5" w:rsidRPr="00D335F5" w:rsidTr="001D0788">
        <w:trPr>
          <w:trHeight w:val="5970"/>
        </w:trPr>
        <w:tc>
          <w:tcPr>
            <w:tcW w:w="1792" w:type="pct"/>
          </w:tcPr>
          <w:p w:rsidR="00D335F5" w:rsidRPr="00D335F5" w:rsidRDefault="00D335F5" w:rsidP="00D335F5">
            <w:pPr>
              <w:widowControl w:val="0"/>
              <w:autoSpaceDE w:val="0"/>
              <w:autoSpaceDN w:val="0"/>
              <w:adjustRightInd w:val="0"/>
              <w:spacing w:after="0"/>
              <w:jc w:val="both"/>
              <w:rPr>
                <w:rFonts w:eastAsia="Times New Roman" w:cs="Times New Roman"/>
                <w:sz w:val="22"/>
                <w:lang w:eastAsia="ru-RU"/>
              </w:rPr>
            </w:pPr>
            <w:r w:rsidRPr="00D335F5">
              <w:rPr>
                <w:rFonts w:eastAsia="Times New Roman" w:cs="Times New Roman"/>
                <w:sz w:val="22"/>
                <w:lang w:eastAsia="ru-RU"/>
              </w:rPr>
              <w:lastRenderedPageBreak/>
              <w:t>– использование необходимых нормативно-правовых документов</w:t>
            </w:r>
          </w:p>
          <w:p w:rsidR="00D335F5" w:rsidRPr="00D335F5" w:rsidRDefault="00D335F5" w:rsidP="00D335F5">
            <w:pPr>
              <w:widowControl w:val="0"/>
              <w:autoSpaceDE w:val="0"/>
              <w:autoSpaceDN w:val="0"/>
              <w:adjustRightInd w:val="0"/>
              <w:spacing w:after="0"/>
              <w:jc w:val="both"/>
              <w:rPr>
                <w:rFonts w:eastAsia="Times New Roman" w:cs="Times New Roman"/>
                <w:sz w:val="22"/>
                <w:lang w:eastAsia="ru-RU"/>
              </w:rPr>
            </w:pPr>
            <w:r w:rsidRPr="00D335F5">
              <w:rPr>
                <w:rFonts w:eastAsia="Times New Roman" w:cs="Times New Roman"/>
                <w:sz w:val="22"/>
                <w:lang w:eastAsia="ru-RU"/>
              </w:rPr>
              <w:t>– защита прав в соответствии с гражданским, гражданско-процессуальным и трудовым законодательством</w:t>
            </w:r>
          </w:p>
          <w:p w:rsidR="00D335F5" w:rsidRPr="00D335F5" w:rsidRDefault="00D335F5" w:rsidP="00D335F5">
            <w:pPr>
              <w:spacing w:after="0"/>
              <w:rPr>
                <w:rFonts w:eastAsia="Times New Roman" w:cs="Times New Roman"/>
                <w:sz w:val="22"/>
                <w:lang w:eastAsia="ru-RU"/>
              </w:rPr>
            </w:pPr>
            <w:r w:rsidRPr="00D335F5">
              <w:rPr>
                <w:rFonts w:eastAsia="Calibri" w:cs="Times New Roman"/>
                <w:sz w:val="22"/>
              </w:rPr>
              <w:t>– анализ и оценка результатов и последствий деятельности (действия/ бездействия) с правовой точки зрения</w:t>
            </w:r>
          </w:p>
        </w:tc>
        <w:tc>
          <w:tcPr>
            <w:tcW w:w="1752" w:type="pct"/>
          </w:tcPr>
          <w:p w:rsidR="00D335F5" w:rsidRPr="00D335F5" w:rsidRDefault="00D335F5" w:rsidP="00D335F5">
            <w:pPr>
              <w:spacing w:after="0"/>
              <w:rPr>
                <w:rFonts w:eastAsia="Calibri" w:cs="Times New Roman"/>
                <w:sz w:val="22"/>
              </w:rPr>
            </w:pPr>
            <w:r w:rsidRPr="00D335F5">
              <w:rPr>
                <w:rFonts w:eastAsia="Calibri" w:cs="Times New Roman"/>
                <w:sz w:val="22"/>
              </w:rPr>
              <w:t>– умение использовать нормативные документы при рассмотрении/ разрешении проблемных ситуаций;</w:t>
            </w:r>
          </w:p>
          <w:p w:rsidR="00D335F5" w:rsidRPr="00D335F5" w:rsidRDefault="00D335F5" w:rsidP="00D335F5">
            <w:pPr>
              <w:spacing w:after="0"/>
              <w:ind w:left="-34"/>
              <w:jc w:val="both"/>
              <w:rPr>
                <w:rFonts w:eastAsia="Calibri" w:cs="Times New Roman"/>
                <w:sz w:val="22"/>
              </w:rPr>
            </w:pPr>
            <w:r w:rsidRPr="00D335F5">
              <w:rPr>
                <w:rFonts w:eastAsia="Calibri" w:cs="Times New Roman"/>
                <w:sz w:val="22"/>
              </w:rPr>
              <w:t>– умение синтезировать, анализировать, обобщать материал, применять полученные знания для решения задач определенного типа по теме или разделу с формулированием конкретных выводов, установлением причинно-следственных связей, а также позволяющие оценивать и диагностировать умения интегрировать знания из различных областей, аргументировать собственную точку зрения;</w:t>
            </w:r>
          </w:p>
        </w:tc>
        <w:tc>
          <w:tcPr>
            <w:tcW w:w="1456" w:type="pct"/>
          </w:tcPr>
          <w:p w:rsidR="00D335F5" w:rsidRPr="00D335F5" w:rsidRDefault="00D335F5" w:rsidP="00D335F5">
            <w:pPr>
              <w:spacing w:after="0"/>
              <w:rPr>
                <w:rFonts w:eastAsia="Times New Roman" w:cs="Times New Roman"/>
                <w:bCs/>
                <w:sz w:val="22"/>
                <w:lang w:eastAsia="ru-RU"/>
              </w:rPr>
            </w:pPr>
            <w:r w:rsidRPr="00D335F5">
              <w:rPr>
                <w:rFonts w:eastAsia="Times New Roman" w:cs="Times New Roman"/>
                <w:bCs/>
                <w:sz w:val="22"/>
                <w:lang w:eastAsia="ru-RU"/>
              </w:rPr>
              <w:t>– оценка результатов выполнения практических работ, решения практикоориентированных задач/заданий, рассмотрения проблемных ситуаций</w:t>
            </w:r>
          </w:p>
        </w:tc>
      </w:tr>
    </w:tbl>
    <w:p w:rsidR="00F0195A" w:rsidRDefault="00F0195A"/>
    <w:sectPr w:rsidR="00F0195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7A5A" w:rsidRDefault="00857A5A" w:rsidP="00C83FD6">
      <w:pPr>
        <w:spacing w:after="0" w:line="240" w:lineRule="auto"/>
      </w:pPr>
      <w:r>
        <w:separator/>
      </w:r>
    </w:p>
  </w:endnote>
  <w:endnote w:type="continuationSeparator" w:id="0">
    <w:p w:rsidR="00857A5A" w:rsidRDefault="00857A5A" w:rsidP="00C83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7A5A" w:rsidRDefault="00857A5A" w:rsidP="00C83FD6">
      <w:pPr>
        <w:spacing w:after="0" w:line="240" w:lineRule="auto"/>
      </w:pPr>
      <w:r>
        <w:separator/>
      </w:r>
    </w:p>
  </w:footnote>
  <w:footnote w:type="continuationSeparator" w:id="0">
    <w:p w:rsidR="00857A5A" w:rsidRDefault="00857A5A" w:rsidP="00C83FD6">
      <w:pPr>
        <w:spacing w:after="0" w:line="240" w:lineRule="auto"/>
      </w:pPr>
      <w:r>
        <w:continuationSeparator/>
      </w:r>
    </w:p>
  </w:footnote>
  <w:footnote w:id="1">
    <w:p w:rsidR="00803DC8" w:rsidRDefault="00803DC8" w:rsidP="00803DC8">
      <w:pPr>
        <w:pStyle w:val="a3"/>
        <w:rPr>
          <w:lang w:val="ru-RU"/>
        </w:rPr>
      </w:pPr>
      <w:r>
        <w:rPr>
          <w:rStyle w:val="a5"/>
        </w:rPr>
        <w:footnoteRef/>
      </w:r>
      <w:r>
        <w:rPr>
          <w:lang w:val="ru-RU"/>
        </w:rPr>
        <w:t xml:space="preserve"> В соответствии с Приложением 3 ПООП.</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2301F"/>
    <w:multiLevelType w:val="hybridMultilevel"/>
    <w:tmpl w:val="F8F0D3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AA30A96"/>
    <w:multiLevelType w:val="hybridMultilevel"/>
    <w:tmpl w:val="BB3A444E"/>
    <w:lvl w:ilvl="0" w:tplc="BD62F5EE">
      <w:start w:val="1"/>
      <w:numFmt w:val="decimal"/>
      <w:lvlText w:val="%1."/>
      <w:lvlJc w:val="left"/>
      <w:pPr>
        <w:ind w:left="720" w:hanging="360"/>
      </w:pPr>
      <w:rPr>
        <w:rFonts w:ascii="Times New Roman" w:eastAsia="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74643E"/>
    <w:multiLevelType w:val="hybridMultilevel"/>
    <w:tmpl w:val="BFD8315E"/>
    <w:lvl w:ilvl="0" w:tplc="65C8345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45440A"/>
    <w:multiLevelType w:val="hybridMultilevel"/>
    <w:tmpl w:val="381CF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5075061"/>
    <w:multiLevelType w:val="hybridMultilevel"/>
    <w:tmpl w:val="FACC0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64421"/>
    <w:multiLevelType w:val="hybridMultilevel"/>
    <w:tmpl w:val="D6806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DF61220"/>
    <w:multiLevelType w:val="hybridMultilevel"/>
    <w:tmpl w:val="EA8CA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FAB08BB"/>
    <w:multiLevelType w:val="hybridMultilevel"/>
    <w:tmpl w:val="47B69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23625CC"/>
    <w:multiLevelType w:val="multilevel"/>
    <w:tmpl w:val="DA1E566A"/>
    <w:lvl w:ilvl="0">
      <w:start w:val="1"/>
      <w:numFmt w:val="decimal"/>
      <w:lvlText w:val="%1."/>
      <w:lvlJc w:val="left"/>
      <w:pPr>
        <w:ind w:left="502" w:hanging="360"/>
      </w:pPr>
      <w:rPr>
        <w:rFonts w:hint="default"/>
      </w:rPr>
    </w:lvl>
    <w:lvl w:ilvl="1">
      <w:start w:val="2"/>
      <w:numFmt w:val="decimal"/>
      <w:isLgl/>
      <w:lvlText w:val="%1.%2."/>
      <w:lvlJc w:val="left"/>
      <w:pPr>
        <w:ind w:left="945" w:hanging="58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50B583C"/>
    <w:multiLevelType w:val="hybridMultilevel"/>
    <w:tmpl w:val="41F02806"/>
    <w:lvl w:ilvl="0" w:tplc="E0CEFBE8">
      <w:start w:val="1"/>
      <w:numFmt w:val="decimal"/>
      <w:lvlText w:val="%1."/>
      <w:lvlJc w:val="left"/>
      <w:pPr>
        <w:ind w:left="720" w:hanging="360"/>
      </w:pPr>
      <w:rPr>
        <w:rFonts w:eastAsia="Times New Roman"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E42588"/>
    <w:multiLevelType w:val="hybridMultilevel"/>
    <w:tmpl w:val="EDA6C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8A2704"/>
    <w:multiLevelType w:val="hybridMultilevel"/>
    <w:tmpl w:val="178A9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2FF2926"/>
    <w:multiLevelType w:val="hybridMultilevel"/>
    <w:tmpl w:val="6F3823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B590B6E"/>
    <w:multiLevelType w:val="multilevel"/>
    <w:tmpl w:val="253CF956"/>
    <w:lvl w:ilvl="0">
      <w:start w:val="1"/>
      <w:numFmt w:val="decimal"/>
      <w:lvlText w:val="%1."/>
      <w:lvlJc w:val="left"/>
      <w:pPr>
        <w:ind w:left="360" w:hanging="360"/>
      </w:pPr>
      <w:rPr>
        <w:rFonts w:cstheme="minorBidi" w:hint="default"/>
        <w:color w:val="auto"/>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2905A88"/>
    <w:multiLevelType w:val="hybridMultilevel"/>
    <w:tmpl w:val="7DC8C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13"/>
  </w:num>
  <w:num w:numId="4">
    <w:abstractNumId w:val="1"/>
  </w:num>
  <w:num w:numId="5">
    <w:abstractNumId w:val="14"/>
  </w:num>
  <w:num w:numId="6">
    <w:abstractNumId w:val="12"/>
  </w:num>
  <w:num w:numId="7">
    <w:abstractNumId w:val="0"/>
  </w:num>
  <w:num w:numId="8">
    <w:abstractNumId w:val="8"/>
  </w:num>
  <w:num w:numId="9">
    <w:abstractNumId w:val="6"/>
  </w:num>
  <w:num w:numId="10">
    <w:abstractNumId w:val="10"/>
  </w:num>
  <w:num w:numId="11">
    <w:abstractNumId w:val="7"/>
  </w:num>
  <w:num w:numId="12">
    <w:abstractNumId w:val="3"/>
  </w:num>
  <w:num w:numId="13">
    <w:abstractNumId w:val="9"/>
  </w:num>
  <w:num w:numId="14">
    <w:abstractNumId w:val="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FA3"/>
    <w:rsid w:val="000005D8"/>
    <w:rsid w:val="000012C5"/>
    <w:rsid w:val="000030F6"/>
    <w:rsid w:val="00003BED"/>
    <w:rsid w:val="00004CDD"/>
    <w:rsid w:val="00005847"/>
    <w:rsid w:val="000060A3"/>
    <w:rsid w:val="00006812"/>
    <w:rsid w:val="0000693B"/>
    <w:rsid w:val="00006FBC"/>
    <w:rsid w:val="00010C77"/>
    <w:rsid w:val="00010EF8"/>
    <w:rsid w:val="00010F27"/>
    <w:rsid w:val="0001184A"/>
    <w:rsid w:val="00012959"/>
    <w:rsid w:val="00014CFA"/>
    <w:rsid w:val="00015C45"/>
    <w:rsid w:val="000200F7"/>
    <w:rsid w:val="00021D20"/>
    <w:rsid w:val="00021E03"/>
    <w:rsid w:val="00021FBC"/>
    <w:rsid w:val="0002261F"/>
    <w:rsid w:val="00022CDD"/>
    <w:rsid w:val="00024D80"/>
    <w:rsid w:val="0002599F"/>
    <w:rsid w:val="00026F88"/>
    <w:rsid w:val="00027753"/>
    <w:rsid w:val="00027A54"/>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6FC8"/>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3887"/>
    <w:rsid w:val="00064729"/>
    <w:rsid w:val="00066C5F"/>
    <w:rsid w:val="0006702C"/>
    <w:rsid w:val="00072D0E"/>
    <w:rsid w:val="00075055"/>
    <w:rsid w:val="000755CE"/>
    <w:rsid w:val="00075983"/>
    <w:rsid w:val="000761D7"/>
    <w:rsid w:val="000765F7"/>
    <w:rsid w:val="0007702A"/>
    <w:rsid w:val="00077646"/>
    <w:rsid w:val="00077E4C"/>
    <w:rsid w:val="000802A7"/>
    <w:rsid w:val="00081F85"/>
    <w:rsid w:val="00082170"/>
    <w:rsid w:val="0008250F"/>
    <w:rsid w:val="00082598"/>
    <w:rsid w:val="00082830"/>
    <w:rsid w:val="00082DF2"/>
    <w:rsid w:val="00085DE5"/>
    <w:rsid w:val="0008646B"/>
    <w:rsid w:val="0008691F"/>
    <w:rsid w:val="0009120C"/>
    <w:rsid w:val="00091B81"/>
    <w:rsid w:val="000930AA"/>
    <w:rsid w:val="00096264"/>
    <w:rsid w:val="00096BFB"/>
    <w:rsid w:val="000A0ADF"/>
    <w:rsid w:val="000A0BFA"/>
    <w:rsid w:val="000A28C9"/>
    <w:rsid w:val="000B1BD8"/>
    <w:rsid w:val="000B1D65"/>
    <w:rsid w:val="000B205A"/>
    <w:rsid w:val="000B397B"/>
    <w:rsid w:val="000B3FCD"/>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61E8"/>
    <w:rsid w:val="000D727A"/>
    <w:rsid w:val="000D7607"/>
    <w:rsid w:val="000E0364"/>
    <w:rsid w:val="000E195E"/>
    <w:rsid w:val="000E41B9"/>
    <w:rsid w:val="000E43E6"/>
    <w:rsid w:val="000E481C"/>
    <w:rsid w:val="000F119A"/>
    <w:rsid w:val="000F12D2"/>
    <w:rsid w:val="000F1A17"/>
    <w:rsid w:val="000F1F87"/>
    <w:rsid w:val="000F2249"/>
    <w:rsid w:val="000F336D"/>
    <w:rsid w:val="000F4C27"/>
    <w:rsid w:val="000F4FEB"/>
    <w:rsid w:val="000F5140"/>
    <w:rsid w:val="000F588F"/>
    <w:rsid w:val="000F73D7"/>
    <w:rsid w:val="000F745D"/>
    <w:rsid w:val="001000B8"/>
    <w:rsid w:val="00101122"/>
    <w:rsid w:val="00101DF1"/>
    <w:rsid w:val="00101F99"/>
    <w:rsid w:val="00102097"/>
    <w:rsid w:val="00102B8E"/>
    <w:rsid w:val="00102B93"/>
    <w:rsid w:val="00102C54"/>
    <w:rsid w:val="00104860"/>
    <w:rsid w:val="001051FD"/>
    <w:rsid w:val="00107318"/>
    <w:rsid w:val="00111211"/>
    <w:rsid w:val="00112539"/>
    <w:rsid w:val="001138D7"/>
    <w:rsid w:val="00114565"/>
    <w:rsid w:val="0011467B"/>
    <w:rsid w:val="00116F88"/>
    <w:rsid w:val="0011728A"/>
    <w:rsid w:val="00120357"/>
    <w:rsid w:val="00120B15"/>
    <w:rsid w:val="0012230E"/>
    <w:rsid w:val="001253CB"/>
    <w:rsid w:val="00126E85"/>
    <w:rsid w:val="00126FE5"/>
    <w:rsid w:val="001272FD"/>
    <w:rsid w:val="00131AF2"/>
    <w:rsid w:val="00132571"/>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EFE"/>
    <w:rsid w:val="00156CD7"/>
    <w:rsid w:val="001575B6"/>
    <w:rsid w:val="00160138"/>
    <w:rsid w:val="00161475"/>
    <w:rsid w:val="00161E13"/>
    <w:rsid w:val="001623FB"/>
    <w:rsid w:val="00162BC0"/>
    <w:rsid w:val="00164463"/>
    <w:rsid w:val="00164E52"/>
    <w:rsid w:val="00165364"/>
    <w:rsid w:val="0017026F"/>
    <w:rsid w:val="00170605"/>
    <w:rsid w:val="00170D42"/>
    <w:rsid w:val="00174F82"/>
    <w:rsid w:val="00175B11"/>
    <w:rsid w:val="00175FA3"/>
    <w:rsid w:val="00177F27"/>
    <w:rsid w:val="0018075D"/>
    <w:rsid w:val="001815CC"/>
    <w:rsid w:val="00183989"/>
    <w:rsid w:val="001844E2"/>
    <w:rsid w:val="0018462F"/>
    <w:rsid w:val="00184E81"/>
    <w:rsid w:val="0018547B"/>
    <w:rsid w:val="00187F19"/>
    <w:rsid w:val="00191D7D"/>
    <w:rsid w:val="00193EDB"/>
    <w:rsid w:val="001950AF"/>
    <w:rsid w:val="00195F22"/>
    <w:rsid w:val="00196BF8"/>
    <w:rsid w:val="001A016F"/>
    <w:rsid w:val="001A0FAD"/>
    <w:rsid w:val="001A1CA6"/>
    <w:rsid w:val="001A331A"/>
    <w:rsid w:val="001A52A6"/>
    <w:rsid w:val="001A5D46"/>
    <w:rsid w:val="001A5F33"/>
    <w:rsid w:val="001A7B55"/>
    <w:rsid w:val="001A7B6C"/>
    <w:rsid w:val="001A7C01"/>
    <w:rsid w:val="001A7FAF"/>
    <w:rsid w:val="001B0F18"/>
    <w:rsid w:val="001B1E88"/>
    <w:rsid w:val="001B36FA"/>
    <w:rsid w:val="001B37FC"/>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79"/>
    <w:rsid w:val="001C5FA1"/>
    <w:rsid w:val="001C7720"/>
    <w:rsid w:val="001C7B70"/>
    <w:rsid w:val="001D0909"/>
    <w:rsid w:val="001D1AB0"/>
    <w:rsid w:val="001D1E8D"/>
    <w:rsid w:val="001D5034"/>
    <w:rsid w:val="001D70C9"/>
    <w:rsid w:val="001D7543"/>
    <w:rsid w:val="001D7809"/>
    <w:rsid w:val="001D7DF4"/>
    <w:rsid w:val="001E08E7"/>
    <w:rsid w:val="001E0CBB"/>
    <w:rsid w:val="001E1927"/>
    <w:rsid w:val="001E1A7D"/>
    <w:rsid w:val="001E2EF3"/>
    <w:rsid w:val="001E470D"/>
    <w:rsid w:val="001E4808"/>
    <w:rsid w:val="001E4F91"/>
    <w:rsid w:val="001E634C"/>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1B2"/>
    <w:rsid w:val="00203DFB"/>
    <w:rsid w:val="00203F25"/>
    <w:rsid w:val="00204443"/>
    <w:rsid w:val="00205767"/>
    <w:rsid w:val="0020635C"/>
    <w:rsid w:val="002074DB"/>
    <w:rsid w:val="00210C53"/>
    <w:rsid w:val="00211466"/>
    <w:rsid w:val="00211719"/>
    <w:rsid w:val="00211F8C"/>
    <w:rsid w:val="0021240D"/>
    <w:rsid w:val="00212437"/>
    <w:rsid w:val="0021380C"/>
    <w:rsid w:val="002139C1"/>
    <w:rsid w:val="002156BA"/>
    <w:rsid w:val="00215D27"/>
    <w:rsid w:val="0021631F"/>
    <w:rsid w:val="00216BFA"/>
    <w:rsid w:val="00217610"/>
    <w:rsid w:val="00217B2A"/>
    <w:rsid w:val="00217FAE"/>
    <w:rsid w:val="00221773"/>
    <w:rsid w:val="002219EB"/>
    <w:rsid w:val="00221AC3"/>
    <w:rsid w:val="00223179"/>
    <w:rsid w:val="00223D48"/>
    <w:rsid w:val="0022417F"/>
    <w:rsid w:val="002249CD"/>
    <w:rsid w:val="00226E5D"/>
    <w:rsid w:val="00227364"/>
    <w:rsid w:val="00230812"/>
    <w:rsid w:val="00230F46"/>
    <w:rsid w:val="00231C13"/>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5BC"/>
    <w:rsid w:val="00280743"/>
    <w:rsid w:val="00281551"/>
    <w:rsid w:val="00281CC6"/>
    <w:rsid w:val="00283F64"/>
    <w:rsid w:val="00284FB4"/>
    <w:rsid w:val="0028799E"/>
    <w:rsid w:val="0029023C"/>
    <w:rsid w:val="00290590"/>
    <w:rsid w:val="00292965"/>
    <w:rsid w:val="00292B2A"/>
    <w:rsid w:val="00293BD6"/>
    <w:rsid w:val="002A19CB"/>
    <w:rsid w:val="002A28AF"/>
    <w:rsid w:val="002A3C53"/>
    <w:rsid w:val="002A5CD4"/>
    <w:rsid w:val="002A7766"/>
    <w:rsid w:val="002A7BE6"/>
    <w:rsid w:val="002B04CD"/>
    <w:rsid w:val="002B0C2D"/>
    <w:rsid w:val="002B36E9"/>
    <w:rsid w:val="002B3964"/>
    <w:rsid w:val="002B4E76"/>
    <w:rsid w:val="002B7890"/>
    <w:rsid w:val="002C0917"/>
    <w:rsid w:val="002C520E"/>
    <w:rsid w:val="002C5A59"/>
    <w:rsid w:val="002C6606"/>
    <w:rsid w:val="002C6EDC"/>
    <w:rsid w:val="002C709F"/>
    <w:rsid w:val="002C74E4"/>
    <w:rsid w:val="002C76FC"/>
    <w:rsid w:val="002C78A0"/>
    <w:rsid w:val="002C7FC4"/>
    <w:rsid w:val="002D009C"/>
    <w:rsid w:val="002D0590"/>
    <w:rsid w:val="002D0C6B"/>
    <w:rsid w:val="002D4986"/>
    <w:rsid w:val="002D5683"/>
    <w:rsid w:val="002D6A54"/>
    <w:rsid w:val="002D7684"/>
    <w:rsid w:val="002D7C63"/>
    <w:rsid w:val="002D7D4B"/>
    <w:rsid w:val="002E09AB"/>
    <w:rsid w:val="002E1960"/>
    <w:rsid w:val="002E20D9"/>
    <w:rsid w:val="002E3253"/>
    <w:rsid w:val="002E4061"/>
    <w:rsid w:val="002E4160"/>
    <w:rsid w:val="002E416C"/>
    <w:rsid w:val="002E6BA1"/>
    <w:rsid w:val="002E6D4B"/>
    <w:rsid w:val="002F0FA6"/>
    <w:rsid w:val="002F2C6D"/>
    <w:rsid w:val="002F389F"/>
    <w:rsid w:val="002F3CBB"/>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2CE5"/>
    <w:rsid w:val="003839F0"/>
    <w:rsid w:val="003841B3"/>
    <w:rsid w:val="0038575B"/>
    <w:rsid w:val="00385EA6"/>
    <w:rsid w:val="0038647A"/>
    <w:rsid w:val="0039060F"/>
    <w:rsid w:val="00390EC4"/>
    <w:rsid w:val="003927E7"/>
    <w:rsid w:val="003934B0"/>
    <w:rsid w:val="003948C0"/>
    <w:rsid w:val="00394994"/>
    <w:rsid w:val="00395831"/>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4FE"/>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F5"/>
    <w:rsid w:val="003E58B5"/>
    <w:rsid w:val="003E5F9E"/>
    <w:rsid w:val="003E6BBA"/>
    <w:rsid w:val="003E769A"/>
    <w:rsid w:val="003F0AFA"/>
    <w:rsid w:val="003F3998"/>
    <w:rsid w:val="003F41C0"/>
    <w:rsid w:val="003F5C30"/>
    <w:rsid w:val="003F5C90"/>
    <w:rsid w:val="003F6853"/>
    <w:rsid w:val="003F7942"/>
    <w:rsid w:val="00400233"/>
    <w:rsid w:val="00404C04"/>
    <w:rsid w:val="00405763"/>
    <w:rsid w:val="0040628A"/>
    <w:rsid w:val="004124A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65DA"/>
    <w:rsid w:val="00427185"/>
    <w:rsid w:val="00427273"/>
    <w:rsid w:val="00427C6D"/>
    <w:rsid w:val="00430286"/>
    <w:rsid w:val="004302EB"/>
    <w:rsid w:val="00430DE9"/>
    <w:rsid w:val="00432A37"/>
    <w:rsid w:val="00432A58"/>
    <w:rsid w:val="0043335B"/>
    <w:rsid w:val="00435ADE"/>
    <w:rsid w:val="00437A2E"/>
    <w:rsid w:val="00442860"/>
    <w:rsid w:val="004446E5"/>
    <w:rsid w:val="00446059"/>
    <w:rsid w:val="0044607F"/>
    <w:rsid w:val="00446386"/>
    <w:rsid w:val="0044700A"/>
    <w:rsid w:val="0045026D"/>
    <w:rsid w:val="00450E2E"/>
    <w:rsid w:val="00453ADD"/>
    <w:rsid w:val="00453BAF"/>
    <w:rsid w:val="0045447A"/>
    <w:rsid w:val="004578D9"/>
    <w:rsid w:val="004610BC"/>
    <w:rsid w:val="004622DF"/>
    <w:rsid w:val="004626C2"/>
    <w:rsid w:val="0046361E"/>
    <w:rsid w:val="00464C72"/>
    <w:rsid w:val="00465D35"/>
    <w:rsid w:val="00467E97"/>
    <w:rsid w:val="004716CE"/>
    <w:rsid w:val="00471C6E"/>
    <w:rsid w:val="00472F20"/>
    <w:rsid w:val="00475AA5"/>
    <w:rsid w:val="0047607F"/>
    <w:rsid w:val="00476B28"/>
    <w:rsid w:val="00477DA7"/>
    <w:rsid w:val="00477E47"/>
    <w:rsid w:val="004816E7"/>
    <w:rsid w:val="00483551"/>
    <w:rsid w:val="00483FA6"/>
    <w:rsid w:val="0048522D"/>
    <w:rsid w:val="0048555F"/>
    <w:rsid w:val="00485BD6"/>
    <w:rsid w:val="0048638D"/>
    <w:rsid w:val="00487D9D"/>
    <w:rsid w:val="00490C42"/>
    <w:rsid w:val="004911BA"/>
    <w:rsid w:val="00492BF8"/>
    <w:rsid w:val="00492CFC"/>
    <w:rsid w:val="004931D1"/>
    <w:rsid w:val="004935E2"/>
    <w:rsid w:val="00493B26"/>
    <w:rsid w:val="00494C7D"/>
    <w:rsid w:val="00495096"/>
    <w:rsid w:val="00495BB3"/>
    <w:rsid w:val="00496DD5"/>
    <w:rsid w:val="004A07DB"/>
    <w:rsid w:val="004A0CA4"/>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F06"/>
    <w:rsid w:val="004C360C"/>
    <w:rsid w:val="004C484C"/>
    <w:rsid w:val="004C5145"/>
    <w:rsid w:val="004C5DFA"/>
    <w:rsid w:val="004C6148"/>
    <w:rsid w:val="004D048D"/>
    <w:rsid w:val="004D1409"/>
    <w:rsid w:val="004D33EF"/>
    <w:rsid w:val="004D371F"/>
    <w:rsid w:val="004D608A"/>
    <w:rsid w:val="004D6C46"/>
    <w:rsid w:val="004D6EB7"/>
    <w:rsid w:val="004D7A29"/>
    <w:rsid w:val="004E27A3"/>
    <w:rsid w:val="004E3F3C"/>
    <w:rsid w:val="004E4B4D"/>
    <w:rsid w:val="004E7DD7"/>
    <w:rsid w:val="004F01CD"/>
    <w:rsid w:val="004F10AE"/>
    <w:rsid w:val="004F1261"/>
    <w:rsid w:val="004F21CC"/>
    <w:rsid w:val="004F25B1"/>
    <w:rsid w:val="004F2675"/>
    <w:rsid w:val="004F3DC9"/>
    <w:rsid w:val="004F5697"/>
    <w:rsid w:val="004F5E36"/>
    <w:rsid w:val="00501B6C"/>
    <w:rsid w:val="0050564B"/>
    <w:rsid w:val="00505AE6"/>
    <w:rsid w:val="005141D1"/>
    <w:rsid w:val="005143B8"/>
    <w:rsid w:val="0051666A"/>
    <w:rsid w:val="0051763F"/>
    <w:rsid w:val="00520219"/>
    <w:rsid w:val="0052088A"/>
    <w:rsid w:val="005211DF"/>
    <w:rsid w:val="00522C07"/>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1722"/>
    <w:rsid w:val="005527A3"/>
    <w:rsid w:val="00552EE7"/>
    <w:rsid w:val="005544D5"/>
    <w:rsid w:val="005556F3"/>
    <w:rsid w:val="00555BE5"/>
    <w:rsid w:val="00556594"/>
    <w:rsid w:val="005568A5"/>
    <w:rsid w:val="005571F0"/>
    <w:rsid w:val="005611F5"/>
    <w:rsid w:val="0056224B"/>
    <w:rsid w:val="00562709"/>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887"/>
    <w:rsid w:val="00576C38"/>
    <w:rsid w:val="00576FE9"/>
    <w:rsid w:val="005773AD"/>
    <w:rsid w:val="0057791D"/>
    <w:rsid w:val="005817F0"/>
    <w:rsid w:val="00583D99"/>
    <w:rsid w:val="005857BC"/>
    <w:rsid w:val="00585804"/>
    <w:rsid w:val="00586E3D"/>
    <w:rsid w:val="00587D02"/>
    <w:rsid w:val="005910A9"/>
    <w:rsid w:val="005911E2"/>
    <w:rsid w:val="00592233"/>
    <w:rsid w:val="00592244"/>
    <w:rsid w:val="0059292D"/>
    <w:rsid w:val="00592B3B"/>
    <w:rsid w:val="00592F93"/>
    <w:rsid w:val="00593375"/>
    <w:rsid w:val="0059632A"/>
    <w:rsid w:val="005A32C1"/>
    <w:rsid w:val="005A48B8"/>
    <w:rsid w:val="005A5C0D"/>
    <w:rsid w:val="005A69C0"/>
    <w:rsid w:val="005A6D87"/>
    <w:rsid w:val="005B06CC"/>
    <w:rsid w:val="005B0849"/>
    <w:rsid w:val="005B1DE0"/>
    <w:rsid w:val="005B3608"/>
    <w:rsid w:val="005B42D0"/>
    <w:rsid w:val="005B7763"/>
    <w:rsid w:val="005C0DED"/>
    <w:rsid w:val="005C1045"/>
    <w:rsid w:val="005C255E"/>
    <w:rsid w:val="005C3B6E"/>
    <w:rsid w:val="005C3B95"/>
    <w:rsid w:val="005C3CE9"/>
    <w:rsid w:val="005C41CB"/>
    <w:rsid w:val="005C5887"/>
    <w:rsid w:val="005C5CDE"/>
    <w:rsid w:val="005C61EE"/>
    <w:rsid w:val="005C741E"/>
    <w:rsid w:val="005C74A9"/>
    <w:rsid w:val="005D01CB"/>
    <w:rsid w:val="005D10B0"/>
    <w:rsid w:val="005D1A94"/>
    <w:rsid w:val="005D1B47"/>
    <w:rsid w:val="005D1C3E"/>
    <w:rsid w:val="005D1D49"/>
    <w:rsid w:val="005D4B42"/>
    <w:rsid w:val="005D4E82"/>
    <w:rsid w:val="005D54A2"/>
    <w:rsid w:val="005D7BC2"/>
    <w:rsid w:val="005E0759"/>
    <w:rsid w:val="005E0B42"/>
    <w:rsid w:val="005E0D2C"/>
    <w:rsid w:val="005E128C"/>
    <w:rsid w:val="005E1B2F"/>
    <w:rsid w:val="005E2254"/>
    <w:rsid w:val="005E39EB"/>
    <w:rsid w:val="005E4148"/>
    <w:rsid w:val="005E511E"/>
    <w:rsid w:val="005E533A"/>
    <w:rsid w:val="005E76D5"/>
    <w:rsid w:val="005F2B96"/>
    <w:rsid w:val="005F328B"/>
    <w:rsid w:val="005F4133"/>
    <w:rsid w:val="005F4772"/>
    <w:rsid w:val="005F4BE2"/>
    <w:rsid w:val="005F4D06"/>
    <w:rsid w:val="005F5472"/>
    <w:rsid w:val="005F57C9"/>
    <w:rsid w:val="005F6D5F"/>
    <w:rsid w:val="005F7D87"/>
    <w:rsid w:val="00602F60"/>
    <w:rsid w:val="00603927"/>
    <w:rsid w:val="006042FD"/>
    <w:rsid w:val="00605324"/>
    <w:rsid w:val="00605DC4"/>
    <w:rsid w:val="00607E5B"/>
    <w:rsid w:val="00607EDC"/>
    <w:rsid w:val="006106F3"/>
    <w:rsid w:val="006107AF"/>
    <w:rsid w:val="00611A38"/>
    <w:rsid w:val="00612F43"/>
    <w:rsid w:val="00614F8B"/>
    <w:rsid w:val="0061526C"/>
    <w:rsid w:val="00617583"/>
    <w:rsid w:val="00617C1A"/>
    <w:rsid w:val="00620316"/>
    <w:rsid w:val="00622777"/>
    <w:rsid w:val="00622A0A"/>
    <w:rsid w:val="00623974"/>
    <w:rsid w:val="006253EB"/>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56C"/>
    <w:rsid w:val="00640A4C"/>
    <w:rsid w:val="00643380"/>
    <w:rsid w:val="006458BA"/>
    <w:rsid w:val="00651152"/>
    <w:rsid w:val="006511B5"/>
    <w:rsid w:val="00651B54"/>
    <w:rsid w:val="00652985"/>
    <w:rsid w:val="00652A06"/>
    <w:rsid w:val="00655696"/>
    <w:rsid w:val="00655AE5"/>
    <w:rsid w:val="0065628C"/>
    <w:rsid w:val="00657C3D"/>
    <w:rsid w:val="006604BC"/>
    <w:rsid w:val="00662151"/>
    <w:rsid w:val="00662C32"/>
    <w:rsid w:val="00662CCC"/>
    <w:rsid w:val="00662D0E"/>
    <w:rsid w:val="00663177"/>
    <w:rsid w:val="006632F8"/>
    <w:rsid w:val="006650AD"/>
    <w:rsid w:val="00665623"/>
    <w:rsid w:val="006659BD"/>
    <w:rsid w:val="00665BAF"/>
    <w:rsid w:val="00666584"/>
    <w:rsid w:val="0066717E"/>
    <w:rsid w:val="00667957"/>
    <w:rsid w:val="00667FEE"/>
    <w:rsid w:val="00670B9D"/>
    <w:rsid w:val="006721FC"/>
    <w:rsid w:val="00673757"/>
    <w:rsid w:val="006746B1"/>
    <w:rsid w:val="00674AD7"/>
    <w:rsid w:val="006754B2"/>
    <w:rsid w:val="0067615F"/>
    <w:rsid w:val="00681865"/>
    <w:rsid w:val="00682EAF"/>
    <w:rsid w:val="006864D8"/>
    <w:rsid w:val="00686D37"/>
    <w:rsid w:val="0068752D"/>
    <w:rsid w:val="00687849"/>
    <w:rsid w:val="00690196"/>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A34"/>
    <w:rsid w:val="006B206F"/>
    <w:rsid w:val="006B3FEC"/>
    <w:rsid w:val="006B4C96"/>
    <w:rsid w:val="006B5BE8"/>
    <w:rsid w:val="006B6A22"/>
    <w:rsid w:val="006B7268"/>
    <w:rsid w:val="006C076A"/>
    <w:rsid w:val="006C2555"/>
    <w:rsid w:val="006C34C7"/>
    <w:rsid w:val="006C7A1F"/>
    <w:rsid w:val="006D1488"/>
    <w:rsid w:val="006D1518"/>
    <w:rsid w:val="006D2442"/>
    <w:rsid w:val="006D3F93"/>
    <w:rsid w:val="006D5142"/>
    <w:rsid w:val="006D754D"/>
    <w:rsid w:val="006E247A"/>
    <w:rsid w:val="006E40D7"/>
    <w:rsid w:val="006E4241"/>
    <w:rsid w:val="006E4722"/>
    <w:rsid w:val="006E495E"/>
    <w:rsid w:val="006E4CE4"/>
    <w:rsid w:val="006E684C"/>
    <w:rsid w:val="006E720B"/>
    <w:rsid w:val="006F0145"/>
    <w:rsid w:val="006F02E5"/>
    <w:rsid w:val="006F0363"/>
    <w:rsid w:val="006F160A"/>
    <w:rsid w:val="006F180F"/>
    <w:rsid w:val="006F1AFD"/>
    <w:rsid w:val="006F1D68"/>
    <w:rsid w:val="006F1E51"/>
    <w:rsid w:val="006F1FF2"/>
    <w:rsid w:val="006F2211"/>
    <w:rsid w:val="006F503A"/>
    <w:rsid w:val="006F57DF"/>
    <w:rsid w:val="006F614A"/>
    <w:rsid w:val="006F74DB"/>
    <w:rsid w:val="00700323"/>
    <w:rsid w:val="0070279E"/>
    <w:rsid w:val="0070291D"/>
    <w:rsid w:val="0070361F"/>
    <w:rsid w:val="007045F0"/>
    <w:rsid w:val="00705740"/>
    <w:rsid w:val="0070618B"/>
    <w:rsid w:val="00706A3F"/>
    <w:rsid w:val="00711294"/>
    <w:rsid w:val="00711D7A"/>
    <w:rsid w:val="0071200A"/>
    <w:rsid w:val="007120AE"/>
    <w:rsid w:val="00712319"/>
    <w:rsid w:val="00713402"/>
    <w:rsid w:val="00713CCA"/>
    <w:rsid w:val="0071512D"/>
    <w:rsid w:val="00715D74"/>
    <w:rsid w:val="00716A1D"/>
    <w:rsid w:val="00721C85"/>
    <w:rsid w:val="00724426"/>
    <w:rsid w:val="007247CD"/>
    <w:rsid w:val="00725401"/>
    <w:rsid w:val="00726F8A"/>
    <w:rsid w:val="007277E5"/>
    <w:rsid w:val="00730373"/>
    <w:rsid w:val="007316CA"/>
    <w:rsid w:val="00731BE9"/>
    <w:rsid w:val="00731FD6"/>
    <w:rsid w:val="007325AF"/>
    <w:rsid w:val="00733D2E"/>
    <w:rsid w:val="007343F1"/>
    <w:rsid w:val="00734E3C"/>
    <w:rsid w:val="00735400"/>
    <w:rsid w:val="0073637A"/>
    <w:rsid w:val="007365B8"/>
    <w:rsid w:val="0073686F"/>
    <w:rsid w:val="007371A7"/>
    <w:rsid w:val="0074012A"/>
    <w:rsid w:val="0074013A"/>
    <w:rsid w:val="007404CE"/>
    <w:rsid w:val="00740CB6"/>
    <w:rsid w:val="00741264"/>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5743"/>
    <w:rsid w:val="00766967"/>
    <w:rsid w:val="00767A07"/>
    <w:rsid w:val="00767BB0"/>
    <w:rsid w:val="007714E1"/>
    <w:rsid w:val="00771668"/>
    <w:rsid w:val="00771A4A"/>
    <w:rsid w:val="00771AA7"/>
    <w:rsid w:val="00771CF7"/>
    <w:rsid w:val="00772CDB"/>
    <w:rsid w:val="00772FF2"/>
    <w:rsid w:val="00773E18"/>
    <w:rsid w:val="00774BD1"/>
    <w:rsid w:val="00775E64"/>
    <w:rsid w:val="0078121B"/>
    <w:rsid w:val="00781F54"/>
    <w:rsid w:val="00782DF4"/>
    <w:rsid w:val="00784464"/>
    <w:rsid w:val="00784521"/>
    <w:rsid w:val="007859C5"/>
    <w:rsid w:val="00786F3D"/>
    <w:rsid w:val="00787FF9"/>
    <w:rsid w:val="00792F0E"/>
    <w:rsid w:val="00794C0D"/>
    <w:rsid w:val="00794E54"/>
    <w:rsid w:val="00795312"/>
    <w:rsid w:val="007A061F"/>
    <w:rsid w:val="007A2839"/>
    <w:rsid w:val="007A5564"/>
    <w:rsid w:val="007A5D87"/>
    <w:rsid w:val="007A7460"/>
    <w:rsid w:val="007B0847"/>
    <w:rsid w:val="007B1A61"/>
    <w:rsid w:val="007B1E37"/>
    <w:rsid w:val="007B2245"/>
    <w:rsid w:val="007B26C0"/>
    <w:rsid w:val="007B31F2"/>
    <w:rsid w:val="007B336C"/>
    <w:rsid w:val="007B4140"/>
    <w:rsid w:val="007B6683"/>
    <w:rsid w:val="007C1275"/>
    <w:rsid w:val="007C21AD"/>
    <w:rsid w:val="007C2346"/>
    <w:rsid w:val="007C2FCA"/>
    <w:rsid w:val="007C3819"/>
    <w:rsid w:val="007C4C14"/>
    <w:rsid w:val="007C5257"/>
    <w:rsid w:val="007C57FD"/>
    <w:rsid w:val="007C5A57"/>
    <w:rsid w:val="007C622C"/>
    <w:rsid w:val="007C6786"/>
    <w:rsid w:val="007C7308"/>
    <w:rsid w:val="007C74EF"/>
    <w:rsid w:val="007C76EE"/>
    <w:rsid w:val="007C7D0B"/>
    <w:rsid w:val="007D0690"/>
    <w:rsid w:val="007D0C97"/>
    <w:rsid w:val="007D0CA2"/>
    <w:rsid w:val="007D199E"/>
    <w:rsid w:val="007D4073"/>
    <w:rsid w:val="007D4E35"/>
    <w:rsid w:val="007D5FD6"/>
    <w:rsid w:val="007D6015"/>
    <w:rsid w:val="007D7F35"/>
    <w:rsid w:val="007E1893"/>
    <w:rsid w:val="007E1A94"/>
    <w:rsid w:val="007E33A8"/>
    <w:rsid w:val="007E590E"/>
    <w:rsid w:val="007E717B"/>
    <w:rsid w:val="007F0165"/>
    <w:rsid w:val="007F0A79"/>
    <w:rsid w:val="007F259F"/>
    <w:rsid w:val="007F25C0"/>
    <w:rsid w:val="007F3D62"/>
    <w:rsid w:val="007F70F8"/>
    <w:rsid w:val="00800B38"/>
    <w:rsid w:val="00802288"/>
    <w:rsid w:val="00802850"/>
    <w:rsid w:val="00803DC8"/>
    <w:rsid w:val="00803E05"/>
    <w:rsid w:val="00803F62"/>
    <w:rsid w:val="00804761"/>
    <w:rsid w:val="00804AFC"/>
    <w:rsid w:val="00804CB0"/>
    <w:rsid w:val="00806067"/>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3E6"/>
    <w:rsid w:val="00827AA6"/>
    <w:rsid w:val="0083033C"/>
    <w:rsid w:val="00830B58"/>
    <w:rsid w:val="00831B76"/>
    <w:rsid w:val="008337B8"/>
    <w:rsid w:val="00835839"/>
    <w:rsid w:val="00835D3D"/>
    <w:rsid w:val="00840E6A"/>
    <w:rsid w:val="00842200"/>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751"/>
    <w:rsid w:val="00855802"/>
    <w:rsid w:val="00856B04"/>
    <w:rsid w:val="00857A5A"/>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E21"/>
    <w:rsid w:val="008C45D8"/>
    <w:rsid w:val="008C5069"/>
    <w:rsid w:val="008C62F5"/>
    <w:rsid w:val="008C6C3C"/>
    <w:rsid w:val="008C6EB1"/>
    <w:rsid w:val="008C7F10"/>
    <w:rsid w:val="008D0591"/>
    <w:rsid w:val="008D1FD6"/>
    <w:rsid w:val="008D203F"/>
    <w:rsid w:val="008D2E6D"/>
    <w:rsid w:val="008D5A38"/>
    <w:rsid w:val="008D65E9"/>
    <w:rsid w:val="008D7041"/>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3A4C"/>
    <w:rsid w:val="008F3D8B"/>
    <w:rsid w:val="008F4638"/>
    <w:rsid w:val="008F599D"/>
    <w:rsid w:val="008F7BAF"/>
    <w:rsid w:val="008F7E82"/>
    <w:rsid w:val="008F7FCF"/>
    <w:rsid w:val="00900E49"/>
    <w:rsid w:val="009044D9"/>
    <w:rsid w:val="009046FB"/>
    <w:rsid w:val="009047B1"/>
    <w:rsid w:val="00904FCC"/>
    <w:rsid w:val="00906043"/>
    <w:rsid w:val="00906336"/>
    <w:rsid w:val="009067C9"/>
    <w:rsid w:val="00906ECB"/>
    <w:rsid w:val="009101CC"/>
    <w:rsid w:val="00914425"/>
    <w:rsid w:val="00914A76"/>
    <w:rsid w:val="009164A8"/>
    <w:rsid w:val="00916FD1"/>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1249"/>
    <w:rsid w:val="00931986"/>
    <w:rsid w:val="00933272"/>
    <w:rsid w:val="009335A9"/>
    <w:rsid w:val="00935202"/>
    <w:rsid w:val="00935C1A"/>
    <w:rsid w:val="009364CD"/>
    <w:rsid w:val="009371AA"/>
    <w:rsid w:val="00937F52"/>
    <w:rsid w:val="0094101A"/>
    <w:rsid w:val="0094296D"/>
    <w:rsid w:val="00942F86"/>
    <w:rsid w:val="009444AF"/>
    <w:rsid w:val="00944813"/>
    <w:rsid w:val="00944DB3"/>
    <w:rsid w:val="0094532C"/>
    <w:rsid w:val="009457F7"/>
    <w:rsid w:val="00946DB1"/>
    <w:rsid w:val="00947C65"/>
    <w:rsid w:val="00950314"/>
    <w:rsid w:val="0095111A"/>
    <w:rsid w:val="009512B0"/>
    <w:rsid w:val="00951537"/>
    <w:rsid w:val="00951DC2"/>
    <w:rsid w:val="0095242F"/>
    <w:rsid w:val="0095259B"/>
    <w:rsid w:val="009525E3"/>
    <w:rsid w:val="00952CD3"/>
    <w:rsid w:val="00952D38"/>
    <w:rsid w:val="00953E5C"/>
    <w:rsid w:val="00957FBE"/>
    <w:rsid w:val="009622F9"/>
    <w:rsid w:val="0096278B"/>
    <w:rsid w:val="009639A7"/>
    <w:rsid w:val="00963B42"/>
    <w:rsid w:val="00965EFB"/>
    <w:rsid w:val="00970687"/>
    <w:rsid w:val="00972041"/>
    <w:rsid w:val="009744E0"/>
    <w:rsid w:val="00975868"/>
    <w:rsid w:val="0097586E"/>
    <w:rsid w:val="00975A94"/>
    <w:rsid w:val="009777F7"/>
    <w:rsid w:val="00977D37"/>
    <w:rsid w:val="009829E3"/>
    <w:rsid w:val="00983256"/>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3801"/>
    <w:rsid w:val="009A43EE"/>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C0E1B"/>
    <w:rsid w:val="009C102F"/>
    <w:rsid w:val="009C2F36"/>
    <w:rsid w:val="009C3871"/>
    <w:rsid w:val="009C4877"/>
    <w:rsid w:val="009C6D45"/>
    <w:rsid w:val="009C78DF"/>
    <w:rsid w:val="009D0430"/>
    <w:rsid w:val="009D0CF6"/>
    <w:rsid w:val="009D22AC"/>
    <w:rsid w:val="009D2673"/>
    <w:rsid w:val="009D2C73"/>
    <w:rsid w:val="009D2CF0"/>
    <w:rsid w:val="009D2F51"/>
    <w:rsid w:val="009D4D84"/>
    <w:rsid w:val="009D4E44"/>
    <w:rsid w:val="009D4EC6"/>
    <w:rsid w:val="009D6055"/>
    <w:rsid w:val="009D6B63"/>
    <w:rsid w:val="009D70AF"/>
    <w:rsid w:val="009D7E6E"/>
    <w:rsid w:val="009E0156"/>
    <w:rsid w:val="009E1CF6"/>
    <w:rsid w:val="009E2705"/>
    <w:rsid w:val="009E2B28"/>
    <w:rsid w:val="009E2EF9"/>
    <w:rsid w:val="009E3A0D"/>
    <w:rsid w:val="009E3BDC"/>
    <w:rsid w:val="009E5624"/>
    <w:rsid w:val="009E676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1004A"/>
    <w:rsid w:val="00A10A25"/>
    <w:rsid w:val="00A117BC"/>
    <w:rsid w:val="00A11B3E"/>
    <w:rsid w:val="00A17428"/>
    <w:rsid w:val="00A1780A"/>
    <w:rsid w:val="00A21EC4"/>
    <w:rsid w:val="00A24525"/>
    <w:rsid w:val="00A26477"/>
    <w:rsid w:val="00A27814"/>
    <w:rsid w:val="00A27F6A"/>
    <w:rsid w:val="00A321B0"/>
    <w:rsid w:val="00A326B1"/>
    <w:rsid w:val="00A33A43"/>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540D4"/>
    <w:rsid w:val="00A552B5"/>
    <w:rsid w:val="00A57247"/>
    <w:rsid w:val="00A572B9"/>
    <w:rsid w:val="00A57745"/>
    <w:rsid w:val="00A6174E"/>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2C25"/>
    <w:rsid w:val="00A73BBA"/>
    <w:rsid w:val="00A73E39"/>
    <w:rsid w:val="00A75F16"/>
    <w:rsid w:val="00A761D2"/>
    <w:rsid w:val="00A80DCD"/>
    <w:rsid w:val="00A81829"/>
    <w:rsid w:val="00A830E1"/>
    <w:rsid w:val="00A84A50"/>
    <w:rsid w:val="00A85D85"/>
    <w:rsid w:val="00A86466"/>
    <w:rsid w:val="00A86BFB"/>
    <w:rsid w:val="00A873FE"/>
    <w:rsid w:val="00A91816"/>
    <w:rsid w:val="00A92564"/>
    <w:rsid w:val="00A94975"/>
    <w:rsid w:val="00A94CE5"/>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15B"/>
    <w:rsid w:val="00AB53DF"/>
    <w:rsid w:val="00AB5B3A"/>
    <w:rsid w:val="00AC1032"/>
    <w:rsid w:val="00AC2FA8"/>
    <w:rsid w:val="00AD0CB1"/>
    <w:rsid w:val="00AD2ED1"/>
    <w:rsid w:val="00AD3789"/>
    <w:rsid w:val="00AD6EF0"/>
    <w:rsid w:val="00AE0907"/>
    <w:rsid w:val="00AE176D"/>
    <w:rsid w:val="00AE1F8A"/>
    <w:rsid w:val="00AE22EC"/>
    <w:rsid w:val="00AE28FA"/>
    <w:rsid w:val="00AE3ED2"/>
    <w:rsid w:val="00AE539B"/>
    <w:rsid w:val="00AE703C"/>
    <w:rsid w:val="00AE7B71"/>
    <w:rsid w:val="00AF01BF"/>
    <w:rsid w:val="00AF14D5"/>
    <w:rsid w:val="00AF1F07"/>
    <w:rsid w:val="00AF44F5"/>
    <w:rsid w:val="00AF55AB"/>
    <w:rsid w:val="00AF5BAD"/>
    <w:rsid w:val="00AF5C00"/>
    <w:rsid w:val="00AF7DA8"/>
    <w:rsid w:val="00B02351"/>
    <w:rsid w:val="00B02355"/>
    <w:rsid w:val="00B023BD"/>
    <w:rsid w:val="00B03311"/>
    <w:rsid w:val="00B05ABD"/>
    <w:rsid w:val="00B06072"/>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EB1"/>
    <w:rsid w:val="00B336BE"/>
    <w:rsid w:val="00B35505"/>
    <w:rsid w:val="00B35E10"/>
    <w:rsid w:val="00B3718B"/>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4881"/>
    <w:rsid w:val="00BA59F2"/>
    <w:rsid w:val="00BA6826"/>
    <w:rsid w:val="00BA6E27"/>
    <w:rsid w:val="00BA70F2"/>
    <w:rsid w:val="00BA744D"/>
    <w:rsid w:val="00BA7B01"/>
    <w:rsid w:val="00BA7B67"/>
    <w:rsid w:val="00BB0AC1"/>
    <w:rsid w:val="00BB33F8"/>
    <w:rsid w:val="00BB3546"/>
    <w:rsid w:val="00BB3A70"/>
    <w:rsid w:val="00BB498B"/>
    <w:rsid w:val="00BB599B"/>
    <w:rsid w:val="00BB65D9"/>
    <w:rsid w:val="00BC00B5"/>
    <w:rsid w:val="00BC0428"/>
    <w:rsid w:val="00BC0566"/>
    <w:rsid w:val="00BC06EE"/>
    <w:rsid w:val="00BC332C"/>
    <w:rsid w:val="00BC4BCB"/>
    <w:rsid w:val="00BC4EB8"/>
    <w:rsid w:val="00BC51EF"/>
    <w:rsid w:val="00BC63BB"/>
    <w:rsid w:val="00BC7645"/>
    <w:rsid w:val="00BC78E6"/>
    <w:rsid w:val="00BD2107"/>
    <w:rsid w:val="00BD21C3"/>
    <w:rsid w:val="00BD236B"/>
    <w:rsid w:val="00BD2B35"/>
    <w:rsid w:val="00BD3318"/>
    <w:rsid w:val="00BD5119"/>
    <w:rsid w:val="00BD54CE"/>
    <w:rsid w:val="00BD6E31"/>
    <w:rsid w:val="00BE150E"/>
    <w:rsid w:val="00BE1561"/>
    <w:rsid w:val="00BE3627"/>
    <w:rsid w:val="00BE4066"/>
    <w:rsid w:val="00BE40A6"/>
    <w:rsid w:val="00BE4310"/>
    <w:rsid w:val="00BE4351"/>
    <w:rsid w:val="00BE52A4"/>
    <w:rsid w:val="00BE5617"/>
    <w:rsid w:val="00BE6884"/>
    <w:rsid w:val="00BE6917"/>
    <w:rsid w:val="00BE6BB1"/>
    <w:rsid w:val="00BE7B65"/>
    <w:rsid w:val="00BF0493"/>
    <w:rsid w:val="00BF1F02"/>
    <w:rsid w:val="00BF3E8C"/>
    <w:rsid w:val="00BF446D"/>
    <w:rsid w:val="00BF44C4"/>
    <w:rsid w:val="00BF47C6"/>
    <w:rsid w:val="00BF48C5"/>
    <w:rsid w:val="00BF4E3F"/>
    <w:rsid w:val="00BF63E4"/>
    <w:rsid w:val="00BF6835"/>
    <w:rsid w:val="00BF7218"/>
    <w:rsid w:val="00BF7482"/>
    <w:rsid w:val="00C01E6A"/>
    <w:rsid w:val="00C03471"/>
    <w:rsid w:val="00C036B7"/>
    <w:rsid w:val="00C05AB0"/>
    <w:rsid w:val="00C10142"/>
    <w:rsid w:val="00C132E1"/>
    <w:rsid w:val="00C13C84"/>
    <w:rsid w:val="00C1605A"/>
    <w:rsid w:val="00C16199"/>
    <w:rsid w:val="00C167F3"/>
    <w:rsid w:val="00C17638"/>
    <w:rsid w:val="00C17FCD"/>
    <w:rsid w:val="00C20288"/>
    <w:rsid w:val="00C20768"/>
    <w:rsid w:val="00C22165"/>
    <w:rsid w:val="00C23DBA"/>
    <w:rsid w:val="00C24C49"/>
    <w:rsid w:val="00C25157"/>
    <w:rsid w:val="00C2516B"/>
    <w:rsid w:val="00C26EA9"/>
    <w:rsid w:val="00C27234"/>
    <w:rsid w:val="00C30588"/>
    <w:rsid w:val="00C30AB5"/>
    <w:rsid w:val="00C32501"/>
    <w:rsid w:val="00C32865"/>
    <w:rsid w:val="00C34DF6"/>
    <w:rsid w:val="00C352BD"/>
    <w:rsid w:val="00C3555E"/>
    <w:rsid w:val="00C3573A"/>
    <w:rsid w:val="00C35A28"/>
    <w:rsid w:val="00C37124"/>
    <w:rsid w:val="00C40386"/>
    <w:rsid w:val="00C40E81"/>
    <w:rsid w:val="00C41137"/>
    <w:rsid w:val="00C43D46"/>
    <w:rsid w:val="00C43F9D"/>
    <w:rsid w:val="00C440D9"/>
    <w:rsid w:val="00C446F0"/>
    <w:rsid w:val="00C45579"/>
    <w:rsid w:val="00C47203"/>
    <w:rsid w:val="00C47231"/>
    <w:rsid w:val="00C52B1E"/>
    <w:rsid w:val="00C53288"/>
    <w:rsid w:val="00C535CF"/>
    <w:rsid w:val="00C53751"/>
    <w:rsid w:val="00C544CC"/>
    <w:rsid w:val="00C54CD3"/>
    <w:rsid w:val="00C5532F"/>
    <w:rsid w:val="00C56FE3"/>
    <w:rsid w:val="00C610BA"/>
    <w:rsid w:val="00C63592"/>
    <w:rsid w:val="00C649BF"/>
    <w:rsid w:val="00C65BA9"/>
    <w:rsid w:val="00C65F5E"/>
    <w:rsid w:val="00C671BF"/>
    <w:rsid w:val="00C677F8"/>
    <w:rsid w:val="00C704B5"/>
    <w:rsid w:val="00C708FB"/>
    <w:rsid w:val="00C723E6"/>
    <w:rsid w:val="00C73266"/>
    <w:rsid w:val="00C748A1"/>
    <w:rsid w:val="00C74EFC"/>
    <w:rsid w:val="00C75497"/>
    <w:rsid w:val="00C75498"/>
    <w:rsid w:val="00C75635"/>
    <w:rsid w:val="00C7573E"/>
    <w:rsid w:val="00C75860"/>
    <w:rsid w:val="00C75DEC"/>
    <w:rsid w:val="00C76938"/>
    <w:rsid w:val="00C81426"/>
    <w:rsid w:val="00C81EEA"/>
    <w:rsid w:val="00C826FB"/>
    <w:rsid w:val="00C82E83"/>
    <w:rsid w:val="00C83FD6"/>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474D"/>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C85"/>
    <w:rsid w:val="00D06FA3"/>
    <w:rsid w:val="00D07AB3"/>
    <w:rsid w:val="00D10481"/>
    <w:rsid w:val="00D10595"/>
    <w:rsid w:val="00D1109D"/>
    <w:rsid w:val="00D114E3"/>
    <w:rsid w:val="00D117FE"/>
    <w:rsid w:val="00D11B0D"/>
    <w:rsid w:val="00D11F21"/>
    <w:rsid w:val="00D13AFB"/>
    <w:rsid w:val="00D1438D"/>
    <w:rsid w:val="00D146DF"/>
    <w:rsid w:val="00D1548A"/>
    <w:rsid w:val="00D1619D"/>
    <w:rsid w:val="00D164AE"/>
    <w:rsid w:val="00D17C29"/>
    <w:rsid w:val="00D17D93"/>
    <w:rsid w:val="00D17EF9"/>
    <w:rsid w:val="00D203CB"/>
    <w:rsid w:val="00D21217"/>
    <w:rsid w:val="00D22104"/>
    <w:rsid w:val="00D23208"/>
    <w:rsid w:val="00D253B5"/>
    <w:rsid w:val="00D2570F"/>
    <w:rsid w:val="00D25D52"/>
    <w:rsid w:val="00D267B9"/>
    <w:rsid w:val="00D30161"/>
    <w:rsid w:val="00D322E7"/>
    <w:rsid w:val="00D32D7F"/>
    <w:rsid w:val="00D335F5"/>
    <w:rsid w:val="00D349FB"/>
    <w:rsid w:val="00D35794"/>
    <w:rsid w:val="00D35BEF"/>
    <w:rsid w:val="00D36C4E"/>
    <w:rsid w:val="00D374C1"/>
    <w:rsid w:val="00D40C65"/>
    <w:rsid w:val="00D41173"/>
    <w:rsid w:val="00D41BB2"/>
    <w:rsid w:val="00D431D1"/>
    <w:rsid w:val="00D4348D"/>
    <w:rsid w:val="00D443EB"/>
    <w:rsid w:val="00D44B07"/>
    <w:rsid w:val="00D45798"/>
    <w:rsid w:val="00D46721"/>
    <w:rsid w:val="00D468FB"/>
    <w:rsid w:val="00D469D5"/>
    <w:rsid w:val="00D50878"/>
    <w:rsid w:val="00D50E6F"/>
    <w:rsid w:val="00D515AF"/>
    <w:rsid w:val="00D517CE"/>
    <w:rsid w:val="00D518A3"/>
    <w:rsid w:val="00D51D9D"/>
    <w:rsid w:val="00D522EF"/>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1867"/>
    <w:rsid w:val="00D71943"/>
    <w:rsid w:val="00D72490"/>
    <w:rsid w:val="00D724CB"/>
    <w:rsid w:val="00D729A1"/>
    <w:rsid w:val="00D73183"/>
    <w:rsid w:val="00D747A3"/>
    <w:rsid w:val="00D755BA"/>
    <w:rsid w:val="00D75EE1"/>
    <w:rsid w:val="00D76C14"/>
    <w:rsid w:val="00D77648"/>
    <w:rsid w:val="00D81F57"/>
    <w:rsid w:val="00D82147"/>
    <w:rsid w:val="00D83973"/>
    <w:rsid w:val="00D850FA"/>
    <w:rsid w:val="00D85C5A"/>
    <w:rsid w:val="00D86A89"/>
    <w:rsid w:val="00D86B01"/>
    <w:rsid w:val="00D87927"/>
    <w:rsid w:val="00D9088E"/>
    <w:rsid w:val="00D909D8"/>
    <w:rsid w:val="00D91296"/>
    <w:rsid w:val="00D91736"/>
    <w:rsid w:val="00D96A53"/>
    <w:rsid w:val="00DA0AF9"/>
    <w:rsid w:val="00DA0E3C"/>
    <w:rsid w:val="00DA0FF5"/>
    <w:rsid w:val="00DA1189"/>
    <w:rsid w:val="00DA1779"/>
    <w:rsid w:val="00DA2AD7"/>
    <w:rsid w:val="00DA3003"/>
    <w:rsid w:val="00DA3060"/>
    <w:rsid w:val="00DA78E1"/>
    <w:rsid w:val="00DB1422"/>
    <w:rsid w:val="00DB2643"/>
    <w:rsid w:val="00DB5603"/>
    <w:rsid w:val="00DB65BA"/>
    <w:rsid w:val="00DB6E35"/>
    <w:rsid w:val="00DB6FCC"/>
    <w:rsid w:val="00DC1F0E"/>
    <w:rsid w:val="00DC204C"/>
    <w:rsid w:val="00DC2C46"/>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652F"/>
    <w:rsid w:val="00DF6D0D"/>
    <w:rsid w:val="00DF72C9"/>
    <w:rsid w:val="00DF7C69"/>
    <w:rsid w:val="00E001B8"/>
    <w:rsid w:val="00E01332"/>
    <w:rsid w:val="00E031C4"/>
    <w:rsid w:val="00E04C8A"/>
    <w:rsid w:val="00E055A1"/>
    <w:rsid w:val="00E060B5"/>
    <w:rsid w:val="00E068D0"/>
    <w:rsid w:val="00E07EDF"/>
    <w:rsid w:val="00E11413"/>
    <w:rsid w:val="00E1219E"/>
    <w:rsid w:val="00E13A30"/>
    <w:rsid w:val="00E14BDD"/>
    <w:rsid w:val="00E15DBB"/>
    <w:rsid w:val="00E16149"/>
    <w:rsid w:val="00E16D54"/>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FEB"/>
    <w:rsid w:val="00E36388"/>
    <w:rsid w:val="00E41F6A"/>
    <w:rsid w:val="00E426B8"/>
    <w:rsid w:val="00E4299E"/>
    <w:rsid w:val="00E42DB7"/>
    <w:rsid w:val="00E43F88"/>
    <w:rsid w:val="00E45007"/>
    <w:rsid w:val="00E45949"/>
    <w:rsid w:val="00E45A13"/>
    <w:rsid w:val="00E464CC"/>
    <w:rsid w:val="00E47CF9"/>
    <w:rsid w:val="00E51D1B"/>
    <w:rsid w:val="00E522F7"/>
    <w:rsid w:val="00E53E08"/>
    <w:rsid w:val="00E550AC"/>
    <w:rsid w:val="00E552AB"/>
    <w:rsid w:val="00E56B06"/>
    <w:rsid w:val="00E57326"/>
    <w:rsid w:val="00E602D8"/>
    <w:rsid w:val="00E60840"/>
    <w:rsid w:val="00E62F78"/>
    <w:rsid w:val="00E64005"/>
    <w:rsid w:val="00E64730"/>
    <w:rsid w:val="00E64837"/>
    <w:rsid w:val="00E65FBD"/>
    <w:rsid w:val="00E665B9"/>
    <w:rsid w:val="00E669DC"/>
    <w:rsid w:val="00E677AC"/>
    <w:rsid w:val="00E70A29"/>
    <w:rsid w:val="00E70BC1"/>
    <w:rsid w:val="00E71DF7"/>
    <w:rsid w:val="00E724AD"/>
    <w:rsid w:val="00E7295B"/>
    <w:rsid w:val="00E74D9B"/>
    <w:rsid w:val="00E76043"/>
    <w:rsid w:val="00E773B8"/>
    <w:rsid w:val="00E773F5"/>
    <w:rsid w:val="00E77B4E"/>
    <w:rsid w:val="00E80807"/>
    <w:rsid w:val="00E81B01"/>
    <w:rsid w:val="00E81EB5"/>
    <w:rsid w:val="00E82031"/>
    <w:rsid w:val="00E83D40"/>
    <w:rsid w:val="00E84719"/>
    <w:rsid w:val="00E856D3"/>
    <w:rsid w:val="00E903C1"/>
    <w:rsid w:val="00E91297"/>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699C"/>
    <w:rsid w:val="00EB0E86"/>
    <w:rsid w:val="00EB1004"/>
    <w:rsid w:val="00EB230F"/>
    <w:rsid w:val="00EB3D84"/>
    <w:rsid w:val="00EB5611"/>
    <w:rsid w:val="00EB5FD7"/>
    <w:rsid w:val="00EB6E3B"/>
    <w:rsid w:val="00EB7164"/>
    <w:rsid w:val="00EB766D"/>
    <w:rsid w:val="00EB7ADF"/>
    <w:rsid w:val="00EC01E8"/>
    <w:rsid w:val="00EC1B58"/>
    <w:rsid w:val="00EC223A"/>
    <w:rsid w:val="00EC2639"/>
    <w:rsid w:val="00EC622B"/>
    <w:rsid w:val="00EC7981"/>
    <w:rsid w:val="00ED0FBE"/>
    <w:rsid w:val="00ED13E5"/>
    <w:rsid w:val="00ED161D"/>
    <w:rsid w:val="00ED1668"/>
    <w:rsid w:val="00ED17A5"/>
    <w:rsid w:val="00ED24C5"/>
    <w:rsid w:val="00ED2781"/>
    <w:rsid w:val="00ED3307"/>
    <w:rsid w:val="00ED3F5A"/>
    <w:rsid w:val="00ED43CC"/>
    <w:rsid w:val="00ED4F2C"/>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1CC"/>
    <w:rsid w:val="00EF6C08"/>
    <w:rsid w:val="00F0195A"/>
    <w:rsid w:val="00F02A38"/>
    <w:rsid w:val="00F02B07"/>
    <w:rsid w:val="00F06509"/>
    <w:rsid w:val="00F0683B"/>
    <w:rsid w:val="00F079E0"/>
    <w:rsid w:val="00F07CC2"/>
    <w:rsid w:val="00F11FE9"/>
    <w:rsid w:val="00F1244F"/>
    <w:rsid w:val="00F12452"/>
    <w:rsid w:val="00F124A9"/>
    <w:rsid w:val="00F12DFE"/>
    <w:rsid w:val="00F152EF"/>
    <w:rsid w:val="00F15C69"/>
    <w:rsid w:val="00F162EF"/>
    <w:rsid w:val="00F16AE9"/>
    <w:rsid w:val="00F16C76"/>
    <w:rsid w:val="00F16F1A"/>
    <w:rsid w:val="00F17BD6"/>
    <w:rsid w:val="00F20B58"/>
    <w:rsid w:val="00F21557"/>
    <w:rsid w:val="00F215AA"/>
    <w:rsid w:val="00F217D8"/>
    <w:rsid w:val="00F23671"/>
    <w:rsid w:val="00F23C66"/>
    <w:rsid w:val="00F23D71"/>
    <w:rsid w:val="00F24193"/>
    <w:rsid w:val="00F24804"/>
    <w:rsid w:val="00F2496D"/>
    <w:rsid w:val="00F26703"/>
    <w:rsid w:val="00F30359"/>
    <w:rsid w:val="00F30604"/>
    <w:rsid w:val="00F3090B"/>
    <w:rsid w:val="00F31069"/>
    <w:rsid w:val="00F311ED"/>
    <w:rsid w:val="00F319B5"/>
    <w:rsid w:val="00F31BE9"/>
    <w:rsid w:val="00F33149"/>
    <w:rsid w:val="00F346AB"/>
    <w:rsid w:val="00F34ABF"/>
    <w:rsid w:val="00F35C2B"/>
    <w:rsid w:val="00F35E18"/>
    <w:rsid w:val="00F36988"/>
    <w:rsid w:val="00F36B4B"/>
    <w:rsid w:val="00F37EB6"/>
    <w:rsid w:val="00F4109F"/>
    <w:rsid w:val="00F41F4E"/>
    <w:rsid w:val="00F42853"/>
    <w:rsid w:val="00F45983"/>
    <w:rsid w:val="00F469E4"/>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2FBB"/>
    <w:rsid w:val="00F844BE"/>
    <w:rsid w:val="00F857B5"/>
    <w:rsid w:val="00F85E2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6E9"/>
    <w:rsid w:val="00FA2C82"/>
    <w:rsid w:val="00FA3A35"/>
    <w:rsid w:val="00FA42CD"/>
    <w:rsid w:val="00FA5795"/>
    <w:rsid w:val="00FA5F8E"/>
    <w:rsid w:val="00FA6D59"/>
    <w:rsid w:val="00FA7EAE"/>
    <w:rsid w:val="00FB206E"/>
    <w:rsid w:val="00FB364D"/>
    <w:rsid w:val="00FB726A"/>
    <w:rsid w:val="00FC0694"/>
    <w:rsid w:val="00FC0A36"/>
    <w:rsid w:val="00FC3DD4"/>
    <w:rsid w:val="00FC473B"/>
    <w:rsid w:val="00FC47DF"/>
    <w:rsid w:val="00FC57F9"/>
    <w:rsid w:val="00FC5EC4"/>
    <w:rsid w:val="00FD0039"/>
    <w:rsid w:val="00FD2944"/>
    <w:rsid w:val="00FD3615"/>
    <w:rsid w:val="00FD45B0"/>
    <w:rsid w:val="00FD672F"/>
    <w:rsid w:val="00FD67ED"/>
    <w:rsid w:val="00FE05C6"/>
    <w:rsid w:val="00FE0FFA"/>
    <w:rsid w:val="00FE2787"/>
    <w:rsid w:val="00FE3885"/>
    <w:rsid w:val="00FE5506"/>
    <w:rsid w:val="00FF24E7"/>
    <w:rsid w:val="00FF50A3"/>
    <w:rsid w:val="00FF5C7B"/>
    <w:rsid w:val="00FF5DAF"/>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DCB80B-F4E4-4DF6-B42B-F4DA1BCAE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C83FD6"/>
    <w:pPr>
      <w:spacing w:after="0" w:line="240" w:lineRule="auto"/>
    </w:pPr>
    <w:rPr>
      <w:rFonts w:eastAsia="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C83FD6"/>
    <w:rPr>
      <w:rFonts w:eastAsia="Times New Roman" w:cs="Times New Roman"/>
      <w:sz w:val="20"/>
      <w:szCs w:val="20"/>
      <w:lang w:val="en-US" w:eastAsia="ru-RU"/>
    </w:rPr>
  </w:style>
  <w:style w:type="character" w:styleId="a5">
    <w:name w:val="footnote reference"/>
    <w:uiPriority w:val="99"/>
    <w:rsid w:val="00C83FD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87196" TargetMode="External"/><Relationship Id="rId13" Type="http://schemas.openxmlformats.org/officeDocument/2006/relationships/hyperlink" Target="http://www.consultant.ru" TargetMode="External"/><Relationship Id="rId18" Type="http://schemas.openxmlformats.org/officeDocument/2006/relationships/hyperlink" Target="https://elibrary.ru/" TargetMode="External"/><Relationship Id="rId3" Type="http://schemas.openxmlformats.org/officeDocument/2006/relationships/settings" Target="settings.xml"/><Relationship Id="rId7" Type="http://schemas.openxmlformats.org/officeDocument/2006/relationships/hyperlink" Target="https://urait.ru/bcode/487238" TargetMode="External"/><Relationship Id="rId12" Type="http://schemas.openxmlformats.org/officeDocument/2006/relationships/hyperlink" Target="https://urait.ru/bcode/487096" TargetMode="External"/><Relationship Id="rId17" Type="http://schemas.openxmlformats.org/officeDocument/2006/relationships/hyperlink" Target="https://znanium.com/" TargetMode="External"/><Relationship Id="rId2" Type="http://schemas.openxmlformats.org/officeDocument/2006/relationships/styles" Target="styles.xml"/><Relationship Id="rId16" Type="http://schemas.openxmlformats.org/officeDocument/2006/relationships/hyperlink" Target="https://e.lanbook.com/book/92346"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23682/102330" TargetMode="External"/><Relationship Id="rId5" Type="http://schemas.openxmlformats.org/officeDocument/2006/relationships/footnotes" Target="footnotes.xml"/><Relationship Id="rId15" Type="http://schemas.openxmlformats.org/officeDocument/2006/relationships/hyperlink" Target="http://www.kodeks.ru/" TargetMode="External"/><Relationship Id="rId10" Type="http://schemas.openxmlformats.org/officeDocument/2006/relationships/hyperlink" Target="https://urait.ru/bcode/48729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rait.ru/bcode/477774"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2730</Words>
  <Characters>15566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18260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123</cp:lastModifiedBy>
  <cp:revision>7</cp:revision>
  <dcterms:created xsi:type="dcterms:W3CDTF">2024-04-14T06:44:00Z</dcterms:created>
  <dcterms:modified xsi:type="dcterms:W3CDTF">2024-04-15T09:40:00Z</dcterms:modified>
</cp:coreProperties>
</file>